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7D" w:rsidRPr="00363E93" w:rsidRDefault="0048797D" w:rsidP="0048797D">
      <w:pPr>
        <w:jc w:val="center"/>
        <w:rPr>
          <w:rtl/>
          <w:lang w:bidi="fa-IR"/>
        </w:rPr>
      </w:pPr>
      <w:r w:rsidRPr="00363E93">
        <w:rPr>
          <w:rFonts w:hint="cs"/>
          <w:rtl/>
          <w:lang w:bidi="fa-IR"/>
        </w:rPr>
        <w:t>به نام خدا</w:t>
      </w:r>
    </w:p>
    <w:p w:rsidR="0048797D" w:rsidRPr="00363E93" w:rsidRDefault="0048797D" w:rsidP="0048797D">
      <w:pPr>
        <w:jc w:val="center"/>
        <w:rPr>
          <w:lang w:bidi="fa-IR"/>
        </w:rPr>
      </w:pPr>
    </w:p>
    <w:p w:rsidR="00E75297" w:rsidRPr="00363E93" w:rsidRDefault="0048797D" w:rsidP="0048797D">
      <w:pPr>
        <w:jc w:val="center"/>
        <w:rPr>
          <w:rtl/>
        </w:rPr>
      </w:pPr>
      <w:r w:rsidRPr="00363E93">
        <w:rPr>
          <w:noProof/>
          <w:rtl/>
          <w:lang w:eastAsia="en-US" w:bidi="fa-IR"/>
        </w:rPr>
        <w:drawing>
          <wp:inline distT="0" distB="0" distL="0" distR="0">
            <wp:extent cx="1711960" cy="1358155"/>
            <wp:effectExtent l="0" t="0" r="2540" b="0"/>
            <wp:docPr id="6" name="Picture 1" descr="C:\Users\Fereidouni\Desktop\tanzim-mogharrar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eidouni\Desktop\tanzim-mogharrarat-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804" cy="1381831"/>
                    </a:xfrm>
                    <a:prstGeom prst="rect">
                      <a:avLst/>
                    </a:prstGeom>
                    <a:noFill/>
                    <a:ln>
                      <a:noFill/>
                    </a:ln>
                  </pic:spPr>
                </pic:pic>
              </a:graphicData>
            </a:graphic>
          </wp:inline>
        </w:drawing>
      </w:r>
    </w:p>
    <w:p w:rsidR="00E75297" w:rsidRPr="00363E93" w:rsidRDefault="00E75297">
      <w:pPr>
        <w:rPr>
          <w:rtl/>
        </w:rPr>
      </w:pPr>
    </w:p>
    <w:p w:rsidR="00E75297" w:rsidRPr="00363E93" w:rsidRDefault="00E75297">
      <w:pPr>
        <w:rPr>
          <w:rtl/>
        </w:rPr>
      </w:pPr>
    </w:p>
    <w:p w:rsidR="00E75297" w:rsidRPr="00363E93" w:rsidRDefault="00E75297"/>
    <w:tbl>
      <w:tblPr>
        <w:tblStyle w:val="TableGrid"/>
        <w:tblpPr w:leftFromText="181" w:rightFromText="181" w:vertAnchor="text" w:tblpXSpec="right" w:tblpY="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172"/>
      </w:tblGrid>
      <w:tr w:rsidR="002E0024" w:rsidRPr="00363E93" w:rsidTr="002D7134">
        <w:trPr>
          <w:trHeight w:val="894"/>
        </w:trPr>
        <w:tc>
          <w:tcPr>
            <w:tcW w:w="9172" w:type="dxa"/>
          </w:tcPr>
          <w:p w:rsidR="002E0024" w:rsidRPr="00363E93" w:rsidRDefault="002E0024" w:rsidP="00182807">
            <w:pPr>
              <w:spacing w:line="240" w:lineRule="auto"/>
              <w:jc w:val="center"/>
              <w:rPr>
                <w:b/>
                <w:bCs/>
                <w:szCs w:val="24"/>
                <w:rtl/>
              </w:rPr>
            </w:pPr>
          </w:p>
        </w:tc>
      </w:tr>
      <w:tr w:rsidR="002E0024" w:rsidRPr="00363E93" w:rsidTr="002D7134">
        <w:trPr>
          <w:trHeight w:val="456"/>
        </w:trPr>
        <w:tc>
          <w:tcPr>
            <w:tcW w:w="9172" w:type="dxa"/>
          </w:tcPr>
          <w:p w:rsidR="002E0024" w:rsidRPr="00363E93" w:rsidRDefault="002E0024" w:rsidP="0018354C">
            <w:pPr>
              <w:spacing w:line="240" w:lineRule="auto"/>
              <w:jc w:val="center"/>
              <w:rPr>
                <w:szCs w:val="24"/>
                <w:rtl/>
                <w:lang w:bidi="fa-IR"/>
              </w:rPr>
            </w:pPr>
          </w:p>
        </w:tc>
      </w:tr>
      <w:tr w:rsidR="0048797D" w:rsidRPr="00363E93" w:rsidTr="007A5C2E">
        <w:trPr>
          <w:trHeight w:val="1980"/>
        </w:trPr>
        <w:tc>
          <w:tcPr>
            <w:tcW w:w="9172" w:type="dxa"/>
          </w:tcPr>
          <w:p w:rsidR="0048797D" w:rsidRPr="00363E93" w:rsidRDefault="0048797D" w:rsidP="00C52C88">
            <w:pPr>
              <w:pStyle w:val="ac"/>
              <w:ind w:firstLine="0"/>
              <w:rPr>
                <w:rFonts w:hint="eastAsia"/>
                <w:sz w:val="32"/>
                <w:rtl/>
              </w:rPr>
            </w:pPr>
            <w:r w:rsidRPr="00363E93">
              <w:rPr>
                <w:rFonts w:hint="cs"/>
                <w:sz w:val="32"/>
                <w:rtl/>
              </w:rPr>
              <w:t xml:space="preserve">نظرسنجی در خصوص </w:t>
            </w:r>
            <w:r w:rsidR="00C52C88" w:rsidRPr="00363E93">
              <w:rPr>
                <w:rFonts w:hint="cs"/>
                <w:sz w:val="32"/>
                <w:rtl/>
              </w:rPr>
              <w:t>راه</w:t>
            </w:r>
            <w:r w:rsidR="00C52C88" w:rsidRPr="00363E93">
              <w:rPr>
                <w:rFonts w:hint="cs"/>
                <w:sz w:val="32"/>
                <w:rtl/>
              </w:rPr>
              <w:softHyphen/>
              <w:t>کارهای</w:t>
            </w:r>
            <w:r w:rsidRPr="00363E93">
              <w:rPr>
                <w:rFonts w:hint="cs"/>
                <w:sz w:val="32"/>
                <w:rtl/>
              </w:rPr>
              <w:t xml:space="preserve"> رفع انحصار و تدوین ضوابط به اشتراک</w:t>
            </w:r>
            <w:r w:rsidRPr="00363E93">
              <w:rPr>
                <w:rFonts w:hint="cs"/>
                <w:sz w:val="32"/>
                <w:rtl/>
              </w:rPr>
              <w:softHyphen/>
              <w:t>گذاری منابع محدود غیرفعال ارتباطی و فناوری اطلاعات</w:t>
            </w:r>
          </w:p>
          <w:p w:rsidR="002A5571" w:rsidRPr="00363E93" w:rsidRDefault="002A5571" w:rsidP="0048797D">
            <w:pPr>
              <w:pStyle w:val="ac"/>
              <w:ind w:firstLine="0"/>
              <w:rPr>
                <w:rFonts w:hint="eastAsia"/>
                <w:sz w:val="32"/>
                <w:rtl/>
              </w:rPr>
            </w:pPr>
          </w:p>
          <w:p w:rsidR="002A5571" w:rsidRPr="00363E93" w:rsidRDefault="002A5571" w:rsidP="0048797D">
            <w:pPr>
              <w:pStyle w:val="ac"/>
              <w:ind w:firstLine="0"/>
              <w:rPr>
                <w:rFonts w:hint="eastAsia"/>
                <w:sz w:val="32"/>
                <w:rtl/>
              </w:rPr>
            </w:pPr>
          </w:p>
          <w:p w:rsidR="002A5571" w:rsidRPr="00363E93" w:rsidRDefault="002A5571" w:rsidP="0048797D">
            <w:pPr>
              <w:pStyle w:val="ac"/>
              <w:ind w:firstLine="0"/>
              <w:rPr>
                <w:rFonts w:hint="eastAsia"/>
                <w:sz w:val="32"/>
                <w:rtl/>
              </w:rPr>
            </w:pPr>
            <w:r w:rsidRPr="00363E93">
              <w:rPr>
                <w:rFonts w:hint="cs"/>
                <w:sz w:val="32"/>
                <w:rtl/>
              </w:rPr>
              <w:t>سازمان تنظیم مقررات و ارتباطات رادیویی</w:t>
            </w:r>
          </w:p>
          <w:p w:rsidR="002A5571" w:rsidRPr="00363E93" w:rsidRDefault="002A5571" w:rsidP="0048797D">
            <w:pPr>
              <w:pStyle w:val="ac"/>
              <w:ind w:firstLine="0"/>
              <w:rPr>
                <w:rFonts w:hint="eastAsia"/>
                <w:sz w:val="32"/>
                <w:rtl/>
              </w:rPr>
            </w:pPr>
            <w:r w:rsidRPr="00363E93">
              <w:rPr>
                <w:rFonts w:hint="cs"/>
                <w:sz w:val="32"/>
                <w:rtl/>
              </w:rPr>
              <w:t>معاونت بررسی</w:t>
            </w:r>
            <w:r w:rsidRPr="00363E93">
              <w:rPr>
                <w:rFonts w:hint="cs"/>
                <w:sz w:val="32"/>
                <w:rtl/>
              </w:rPr>
              <w:softHyphen/>
              <w:t>های فنی و صدور پروانه</w:t>
            </w:r>
          </w:p>
        </w:tc>
      </w:tr>
      <w:tr w:rsidR="002E0024" w:rsidRPr="00363E93" w:rsidTr="002D7134">
        <w:trPr>
          <w:trHeight w:val="535"/>
        </w:trPr>
        <w:tc>
          <w:tcPr>
            <w:tcW w:w="9172" w:type="dxa"/>
          </w:tcPr>
          <w:p w:rsidR="002E0024" w:rsidRPr="00363E93" w:rsidRDefault="002E0024" w:rsidP="00A5320C">
            <w:pPr>
              <w:spacing w:line="240" w:lineRule="auto"/>
              <w:jc w:val="center"/>
              <w:rPr>
                <w:b/>
                <w:bCs/>
                <w:szCs w:val="24"/>
                <w:rtl/>
              </w:rPr>
            </w:pPr>
          </w:p>
        </w:tc>
      </w:tr>
    </w:tbl>
    <w:p w:rsidR="00326314" w:rsidRPr="00363E93" w:rsidRDefault="00326314" w:rsidP="000A22CE">
      <w:pPr>
        <w:pStyle w:val="af0"/>
        <w:rPr>
          <w:sz w:val="24"/>
        </w:rPr>
      </w:pPr>
    </w:p>
    <w:p w:rsidR="00326314" w:rsidRPr="00363E93" w:rsidRDefault="00326314" w:rsidP="00A9036D">
      <w:pPr>
        <w:pStyle w:val="MainText"/>
        <w:rPr>
          <w:szCs w:val="24"/>
        </w:rPr>
      </w:pPr>
    </w:p>
    <w:tbl>
      <w:tblPr>
        <w:bidiVisual/>
        <w:tblW w:w="0" w:type="auto"/>
        <w:tblLayout w:type="fixed"/>
        <w:tblLook w:val="01E0"/>
      </w:tblPr>
      <w:tblGrid>
        <w:gridCol w:w="9012"/>
      </w:tblGrid>
      <w:tr w:rsidR="00F07308" w:rsidRPr="00363E93" w:rsidTr="006277EF">
        <w:trPr>
          <w:trHeight w:val="363"/>
        </w:trPr>
        <w:tc>
          <w:tcPr>
            <w:tcW w:w="9012" w:type="dxa"/>
            <w:vAlign w:val="center"/>
          </w:tcPr>
          <w:p w:rsidR="00F07308" w:rsidRPr="00363E93" w:rsidRDefault="00F07308" w:rsidP="00307597">
            <w:pPr>
              <w:pStyle w:val="a4"/>
              <w:rPr>
                <w:sz w:val="24"/>
                <w:rtl/>
                <w:lang w:bidi="fa-IR"/>
              </w:rPr>
            </w:pPr>
          </w:p>
        </w:tc>
      </w:tr>
      <w:tr w:rsidR="00F07308" w:rsidRPr="00363E93" w:rsidTr="006277EF">
        <w:trPr>
          <w:trHeight w:val="348"/>
        </w:trPr>
        <w:tc>
          <w:tcPr>
            <w:tcW w:w="9012" w:type="dxa"/>
            <w:vAlign w:val="center"/>
          </w:tcPr>
          <w:p w:rsidR="00F07308" w:rsidRPr="00363E93" w:rsidRDefault="00F07308" w:rsidP="003C4087">
            <w:pPr>
              <w:pStyle w:val="a4"/>
              <w:rPr>
                <w:sz w:val="24"/>
                <w:rtl/>
                <w:lang w:bidi="fa-IR"/>
              </w:rPr>
            </w:pPr>
          </w:p>
        </w:tc>
      </w:tr>
      <w:tr w:rsidR="00F07308" w:rsidRPr="00363E93" w:rsidTr="006277EF">
        <w:trPr>
          <w:trHeight w:val="275"/>
        </w:trPr>
        <w:tc>
          <w:tcPr>
            <w:tcW w:w="9012" w:type="dxa"/>
            <w:vAlign w:val="center"/>
          </w:tcPr>
          <w:p w:rsidR="00F07308" w:rsidRPr="00363E93" w:rsidRDefault="00F07308" w:rsidP="005E3041">
            <w:pPr>
              <w:pStyle w:val="a4"/>
              <w:rPr>
                <w:sz w:val="24"/>
              </w:rPr>
            </w:pPr>
          </w:p>
        </w:tc>
      </w:tr>
      <w:tr w:rsidR="00165D25" w:rsidRPr="00363E93" w:rsidTr="006277EF">
        <w:trPr>
          <w:trHeight w:val="363"/>
        </w:trPr>
        <w:tc>
          <w:tcPr>
            <w:tcW w:w="9012" w:type="dxa"/>
            <w:vAlign w:val="center"/>
          </w:tcPr>
          <w:p w:rsidR="00165D25" w:rsidRPr="00363E93" w:rsidRDefault="00165D25" w:rsidP="002A5571">
            <w:pPr>
              <w:pStyle w:val="a4"/>
              <w:ind w:firstLine="0"/>
              <w:rPr>
                <w:sz w:val="24"/>
                <w:rtl/>
                <w:lang w:bidi="fa-IR"/>
              </w:rPr>
            </w:pPr>
          </w:p>
        </w:tc>
      </w:tr>
      <w:tr w:rsidR="00165D25" w:rsidRPr="00363E93" w:rsidTr="006277EF">
        <w:trPr>
          <w:trHeight w:val="363"/>
        </w:trPr>
        <w:tc>
          <w:tcPr>
            <w:tcW w:w="9012" w:type="dxa"/>
            <w:vAlign w:val="center"/>
          </w:tcPr>
          <w:p w:rsidR="00165D25" w:rsidRPr="00363E93" w:rsidRDefault="00165D25" w:rsidP="002A5571">
            <w:pPr>
              <w:pStyle w:val="a4"/>
              <w:ind w:firstLine="0"/>
              <w:rPr>
                <w:sz w:val="24"/>
                <w:rtl/>
                <w:lang w:bidi="fa-IR"/>
              </w:rPr>
            </w:pPr>
          </w:p>
        </w:tc>
      </w:tr>
    </w:tbl>
    <w:p w:rsidR="00326314" w:rsidRPr="00363E93" w:rsidRDefault="00326314" w:rsidP="003C38B5">
      <w:pPr>
        <w:spacing w:line="240" w:lineRule="auto"/>
        <w:rPr>
          <w:szCs w:val="24"/>
          <w:rtl/>
          <w:lang w:bidi="fa-IR"/>
        </w:rPr>
        <w:sectPr w:rsidR="00326314" w:rsidRPr="00363E93" w:rsidSect="00636A16">
          <w:headerReference w:type="even" r:id="rId9"/>
          <w:headerReference w:type="default" r:id="rId10"/>
          <w:footerReference w:type="even" r:id="rId11"/>
          <w:footerReference w:type="default" r:id="rId12"/>
          <w:type w:val="continuous"/>
          <w:pgSz w:w="11907" w:h="16840" w:code="9"/>
          <w:pgMar w:top="1987" w:right="1699" w:bottom="1699" w:left="1138" w:header="706" w:footer="144"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pPr>
    </w:p>
    <w:p w:rsidR="00317CD8" w:rsidRPr="00363E93" w:rsidRDefault="008B07D2" w:rsidP="008B07D2">
      <w:pPr>
        <w:pStyle w:val="Heading2"/>
        <w:rPr>
          <w:sz w:val="24"/>
          <w:szCs w:val="24"/>
          <w:rtl/>
        </w:rPr>
      </w:pPr>
      <w:bookmarkStart w:id="0" w:name="_Toc299194419"/>
      <w:bookmarkStart w:id="1" w:name="_Toc299194420"/>
      <w:bookmarkEnd w:id="0"/>
      <w:bookmarkEnd w:id="1"/>
      <w:r w:rsidRPr="00363E93">
        <w:rPr>
          <w:rFonts w:hint="cs"/>
          <w:sz w:val="24"/>
          <w:szCs w:val="24"/>
          <w:rtl/>
        </w:rPr>
        <w:lastRenderedPageBreak/>
        <w:t>مقدمه</w:t>
      </w:r>
    </w:p>
    <w:p w:rsidR="004D4FFD" w:rsidRPr="00363E93" w:rsidRDefault="002C4394" w:rsidP="000703D7">
      <w:pPr>
        <w:rPr>
          <w:szCs w:val="24"/>
          <w:rtl/>
          <w:lang w:eastAsia="en-US" w:bidi="fa-IR"/>
        </w:rPr>
      </w:pPr>
      <w:r w:rsidRPr="00363E93">
        <w:rPr>
          <w:rFonts w:hint="cs"/>
          <w:szCs w:val="24"/>
          <w:rtl/>
          <w:lang w:eastAsia="en-US" w:bidi="fa-IR"/>
        </w:rPr>
        <w:t>نیل به اهداف تعیین شده در برنامه</w:t>
      </w:r>
      <w:r w:rsidRPr="00363E93">
        <w:rPr>
          <w:rFonts w:hint="cs"/>
          <w:szCs w:val="24"/>
          <w:rtl/>
          <w:lang w:eastAsia="en-US" w:bidi="fa-IR"/>
        </w:rPr>
        <w:softHyphen/>
        <w:t>های توسعه</w:t>
      </w:r>
      <w:r w:rsidRPr="00363E93">
        <w:rPr>
          <w:szCs w:val="24"/>
          <w:rtl/>
          <w:lang w:eastAsia="en-US" w:bidi="fa-IR"/>
        </w:rPr>
        <w:softHyphen/>
      </w:r>
      <w:r w:rsidRPr="00363E93">
        <w:rPr>
          <w:rFonts w:hint="cs"/>
          <w:szCs w:val="24"/>
          <w:rtl/>
          <w:lang w:eastAsia="en-US" w:bidi="fa-IR"/>
        </w:rPr>
        <w:t xml:space="preserve">ای و </w:t>
      </w:r>
      <w:r w:rsidR="002E782B" w:rsidRPr="00363E93">
        <w:rPr>
          <w:rFonts w:hint="cs"/>
          <w:szCs w:val="24"/>
          <w:rtl/>
          <w:lang w:eastAsia="en-US" w:bidi="fa-IR"/>
        </w:rPr>
        <w:t>دستیابی به جایگاه تعیین شده از منظر</w:t>
      </w:r>
      <w:r w:rsidRPr="00363E93">
        <w:rPr>
          <w:rFonts w:hint="cs"/>
          <w:szCs w:val="24"/>
          <w:rtl/>
          <w:lang w:eastAsia="en-US" w:bidi="fa-IR"/>
        </w:rPr>
        <w:t xml:space="preserve"> فاوا در</w:t>
      </w:r>
      <w:r w:rsidR="002E782B" w:rsidRPr="00363E93">
        <w:rPr>
          <w:rFonts w:hint="cs"/>
          <w:szCs w:val="24"/>
          <w:rtl/>
          <w:lang w:eastAsia="en-US" w:bidi="fa-IR"/>
        </w:rPr>
        <w:t xml:space="preserve"> چشم انداز 1404، </w:t>
      </w:r>
      <w:r w:rsidR="00F153D1" w:rsidRPr="00363E93">
        <w:rPr>
          <w:rFonts w:hint="cs"/>
          <w:szCs w:val="24"/>
          <w:rtl/>
          <w:lang w:eastAsia="en-US" w:bidi="fa-IR"/>
        </w:rPr>
        <w:t xml:space="preserve">بدون ایجاد بازاری رقابتی در این حوزه </w:t>
      </w:r>
      <w:r w:rsidR="000703D7">
        <w:rPr>
          <w:rFonts w:hint="cs"/>
          <w:szCs w:val="24"/>
          <w:rtl/>
          <w:lang w:eastAsia="en-US" w:bidi="fa-IR"/>
        </w:rPr>
        <w:t>دست نیافتنی</w:t>
      </w:r>
      <w:r w:rsidR="00F153D1" w:rsidRPr="00363E93">
        <w:rPr>
          <w:rFonts w:hint="cs"/>
          <w:szCs w:val="24"/>
          <w:rtl/>
          <w:lang w:eastAsia="en-US" w:bidi="fa-IR"/>
        </w:rPr>
        <w:t xml:space="preserve"> است. تجربیات کشورهای موفق در حوزه فاوا همچون انگلستان، هندوستان، کره جنوبی و بسیاری از کشورهای عضو </w:t>
      </w:r>
      <w:r w:rsidR="00F153D1" w:rsidRPr="00363E93">
        <w:rPr>
          <w:szCs w:val="24"/>
          <w:lang w:eastAsia="en-US" w:bidi="fa-IR"/>
        </w:rPr>
        <w:t>OECD</w:t>
      </w:r>
      <w:r w:rsidR="003C3EFB" w:rsidRPr="00363E93">
        <w:rPr>
          <w:rFonts w:hint="cs"/>
          <w:szCs w:val="24"/>
          <w:rtl/>
          <w:lang w:eastAsia="en-US" w:bidi="fa-IR"/>
        </w:rPr>
        <w:t>،</w:t>
      </w:r>
      <w:r w:rsidR="00F153D1" w:rsidRPr="00363E93">
        <w:rPr>
          <w:rFonts w:hint="cs"/>
          <w:szCs w:val="24"/>
          <w:rtl/>
          <w:lang w:eastAsia="en-US" w:bidi="fa-IR"/>
        </w:rPr>
        <w:t xml:space="preserve"> حاصل ایجاد بسترهای لازم برای ترویج و ترغیب رقابت </w:t>
      </w:r>
      <w:r w:rsidR="00A579A0" w:rsidRPr="00363E93">
        <w:rPr>
          <w:rFonts w:hint="cs"/>
          <w:szCs w:val="24"/>
          <w:rtl/>
          <w:lang w:eastAsia="en-US" w:bidi="fa-IR"/>
        </w:rPr>
        <w:t>و فراهم</w:t>
      </w:r>
      <w:r w:rsidR="005F5C7E" w:rsidRPr="00363E93">
        <w:rPr>
          <w:rFonts w:hint="cs"/>
          <w:szCs w:val="24"/>
          <w:rtl/>
          <w:lang w:eastAsia="en-US" w:bidi="fa-IR"/>
        </w:rPr>
        <w:t>‌</w:t>
      </w:r>
      <w:r w:rsidR="00A579A0" w:rsidRPr="00363E93">
        <w:rPr>
          <w:rFonts w:hint="cs"/>
          <w:szCs w:val="24"/>
          <w:rtl/>
          <w:lang w:eastAsia="en-US" w:bidi="fa-IR"/>
        </w:rPr>
        <w:t xml:space="preserve">آوری دسترسی یکسان تمام اپراتورهای فعال به امکانات و منابع مورد نیاز خود </w:t>
      </w:r>
      <w:r w:rsidR="003C3EFB" w:rsidRPr="00363E93">
        <w:rPr>
          <w:rFonts w:hint="cs"/>
          <w:szCs w:val="24"/>
          <w:rtl/>
          <w:lang w:eastAsia="en-US" w:bidi="fa-IR"/>
        </w:rPr>
        <w:t>می</w:t>
      </w:r>
      <w:r w:rsidR="003C3EFB" w:rsidRPr="00363E93">
        <w:rPr>
          <w:rFonts w:hint="cs"/>
          <w:szCs w:val="24"/>
          <w:rtl/>
          <w:lang w:eastAsia="en-US" w:bidi="fa-IR"/>
        </w:rPr>
        <w:softHyphen/>
        <w:t>باشد</w:t>
      </w:r>
      <w:r w:rsidR="00A579A0" w:rsidRPr="00363E93">
        <w:rPr>
          <w:rFonts w:hint="cs"/>
          <w:szCs w:val="24"/>
          <w:rtl/>
          <w:lang w:eastAsia="en-US" w:bidi="fa-IR"/>
        </w:rPr>
        <w:t xml:space="preserve">. </w:t>
      </w:r>
      <w:r w:rsidR="00557D1A" w:rsidRPr="00363E93">
        <w:rPr>
          <w:rFonts w:hint="cs"/>
          <w:szCs w:val="24"/>
          <w:rtl/>
          <w:lang w:eastAsia="en-US" w:bidi="fa-IR"/>
        </w:rPr>
        <w:t>بر این اساس</w:t>
      </w:r>
      <w:r w:rsidR="00381AF6" w:rsidRPr="00363E93">
        <w:rPr>
          <w:rFonts w:hint="cs"/>
          <w:szCs w:val="24"/>
          <w:rtl/>
          <w:lang w:eastAsia="en-US" w:bidi="fa-IR"/>
        </w:rPr>
        <w:t xml:space="preserve">، سازمان تنظیم مقررات </w:t>
      </w:r>
      <w:r w:rsidR="009800FD" w:rsidRPr="00363E93">
        <w:rPr>
          <w:rFonts w:hint="cs"/>
          <w:szCs w:val="24"/>
          <w:rtl/>
          <w:lang w:eastAsia="en-US" w:bidi="fa-IR"/>
        </w:rPr>
        <w:t xml:space="preserve">و ارتباطات </w:t>
      </w:r>
      <w:r w:rsidR="00381AF6" w:rsidRPr="00363E93">
        <w:rPr>
          <w:rFonts w:hint="cs"/>
          <w:szCs w:val="24"/>
          <w:rtl/>
          <w:lang w:eastAsia="en-US" w:bidi="fa-IR"/>
        </w:rPr>
        <w:t xml:space="preserve">رادیویی </w:t>
      </w:r>
      <w:r w:rsidR="005F5C7E" w:rsidRPr="00363E93">
        <w:rPr>
          <w:rFonts w:hint="cs"/>
          <w:szCs w:val="24"/>
          <w:rtl/>
          <w:lang w:eastAsia="en-US" w:bidi="fa-IR"/>
        </w:rPr>
        <w:t>در فرآيند و نگاهي رو</w:t>
      </w:r>
      <w:r w:rsidR="00DE53E7" w:rsidRPr="00363E93">
        <w:rPr>
          <w:rFonts w:hint="cs"/>
          <w:szCs w:val="24"/>
          <w:rtl/>
          <w:lang w:eastAsia="en-US" w:bidi="fa-IR"/>
        </w:rPr>
        <w:t xml:space="preserve"> </w:t>
      </w:r>
      <w:r w:rsidR="005F5C7E" w:rsidRPr="00363E93">
        <w:rPr>
          <w:rFonts w:hint="cs"/>
          <w:szCs w:val="24"/>
          <w:rtl/>
          <w:lang w:eastAsia="en-US" w:bidi="fa-IR"/>
        </w:rPr>
        <w:t>به‌</w:t>
      </w:r>
      <w:r w:rsidR="00DE53E7" w:rsidRPr="00363E93">
        <w:rPr>
          <w:rFonts w:hint="cs"/>
          <w:szCs w:val="24"/>
          <w:rtl/>
          <w:lang w:eastAsia="en-US" w:bidi="fa-IR"/>
        </w:rPr>
        <w:t xml:space="preserve"> </w:t>
      </w:r>
      <w:r w:rsidR="005F5C7E" w:rsidRPr="00363E93">
        <w:rPr>
          <w:rFonts w:hint="cs"/>
          <w:szCs w:val="24"/>
          <w:rtl/>
          <w:lang w:eastAsia="en-US" w:bidi="fa-IR"/>
        </w:rPr>
        <w:t xml:space="preserve">جلو، </w:t>
      </w:r>
      <w:r w:rsidR="00381AF6" w:rsidRPr="00363E93">
        <w:rPr>
          <w:rFonts w:hint="cs"/>
          <w:szCs w:val="24"/>
          <w:rtl/>
          <w:lang w:eastAsia="en-US" w:bidi="fa-IR"/>
        </w:rPr>
        <w:t>با تعریف پروژه "</w:t>
      </w:r>
      <w:r w:rsidR="000204B7" w:rsidRPr="00363E93">
        <w:rPr>
          <w:rFonts w:hint="cs"/>
          <w:szCs w:val="24"/>
          <w:rtl/>
          <w:lang w:eastAsia="en-US" w:bidi="fa-IR"/>
        </w:rPr>
        <w:t xml:space="preserve"> شناسایی، ارائه مدل رفع انحصار و تدوین ضوابط به اشتراک</w:t>
      </w:r>
      <w:r w:rsidR="005F5C7E" w:rsidRPr="00363E93">
        <w:rPr>
          <w:rFonts w:hint="cs"/>
          <w:szCs w:val="24"/>
          <w:rtl/>
          <w:lang w:eastAsia="en-US" w:bidi="fa-IR"/>
        </w:rPr>
        <w:t>‌</w:t>
      </w:r>
      <w:r w:rsidR="000204B7" w:rsidRPr="00363E93">
        <w:rPr>
          <w:rFonts w:hint="cs"/>
          <w:szCs w:val="24"/>
          <w:rtl/>
          <w:lang w:eastAsia="en-US" w:bidi="fa-IR"/>
        </w:rPr>
        <w:t xml:space="preserve">گذاری منابع محدود غیرفعال ارتباطی و فناوری اطلاعات </w:t>
      </w:r>
      <w:r w:rsidR="00381AF6" w:rsidRPr="00363E93">
        <w:rPr>
          <w:rFonts w:hint="cs"/>
          <w:szCs w:val="24"/>
          <w:rtl/>
          <w:lang w:eastAsia="en-US" w:bidi="fa-IR"/>
        </w:rPr>
        <w:t>"</w:t>
      </w:r>
      <w:r w:rsidR="000204B7" w:rsidRPr="00363E93">
        <w:rPr>
          <w:rFonts w:hint="cs"/>
          <w:szCs w:val="24"/>
          <w:rtl/>
          <w:lang w:eastAsia="en-US" w:bidi="fa-IR"/>
        </w:rPr>
        <w:t xml:space="preserve">، </w:t>
      </w:r>
      <w:r w:rsidR="00557D1A" w:rsidRPr="00363E93">
        <w:rPr>
          <w:rFonts w:hint="cs"/>
          <w:szCs w:val="24"/>
          <w:rtl/>
          <w:lang w:eastAsia="en-US" w:bidi="fa-IR"/>
        </w:rPr>
        <w:t>راه</w:t>
      </w:r>
      <w:r w:rsidR="00557D1A" w:rsidRPr="00363E93">
        <w:rPr>
          <w:rFonts w:hint="cs"/>
          <w:szCs w:val="24"/>
          <w:rtl/>
          <w:lang w:eastAsia="en-US" w:bidi="fa-IR"/>
        </w:rPr>
        <w:softHyphen/>
        <w:t xml:space="preserve">کارهای </w:t>
      </w:r>
      <w:r w:rsidR="000204B7" w:rsidRPr="00363E93">
        <w:rPr>
          <w:rFonts w:hint="cs"/>
          <w:szCs w:val="24"/>
          <w:rtl/>
          <w:lang w:eastAsia="en-US" w:bidi="fa-IR"/>
        </w:rPr>
        <w:t>رفع انحصار و ترغیب بازار به سمت رقابت را از طریق یکسان</w:t>
      </w:r>
      <w:r w:rsidR="000204B7" w:rsidRPr="00363E93">
        <w:rPr>
          <w:rFonts w:hint="cs"/>
          <w:szCs w:val="24"/>
          <w:rtl/>
          <w:lang w:eastAsia="en-US" w:bidi="fa-IR"/>
        </w:rPr>
        <w:softHyphen/>
        <w:t>سازی شرایط دسترسی به منابع محدود غیرفعال،</w:t>
      </w:r>
      <w:r w:rsidR="00557D1A" w:rsidRPr="00363E93">
        <w:rPr>
          <w:rFonts w:hint="cs"/>
          <w:szCs w:val="24"/>
          <w:rtl/>
          <w:lang w:eastAsia="en-US" w:bidi="fa-IR"/>
        </w:rPr>
        <w:t xml:space="preserve"> در دست بررسی دارد</w:t>
      </w:r>
      <w:r w:rsidR="00DD6CB5" w:rsidRPr="00363E93">
        <w:rPr>
          <w:rFonts w:hint="cs"/>
          <w:szCs w:val="24"/>
          <w:rtl/>
          <w:lang w:eastAsia="en-US" w:bidi="fa-IR"/>
        </w:rPr>
        <w:t xml:space="preserve">. در همين راستا، </w:t>
      </w:r>
      <w:r w:rsidR="00DE53E7" w:rsidRPr="00363E93">
        <w:rPr>
          <w:rFonts w:hint="cs"/>
          <w:szCs w:val="24"/>
          <w:rtl/>
          <w:lang w:eastAsia="en-US" w:bidi="fa-IR"/>
        </w:rPr>
        <w:t xml:space="preserve">این </w:t>
      </w:r>
      <w:r w:rsidR="00DD6CB5" w:rsidRPr="00363E93">
        <w:rPr>
          <w:rFonts w:hint="cs"/>
          <w:szCs w:val="24"/>
          <w:rtl/>
          <w:lang w:eastAsia="en-US" w:bidi="fa-IR"/>
        </w:rPr>
        <w:t xml:space="preserve">سازمان </w:t>
      </w:r>
      <w:r w:rsidR="00D15887" w:rsidRPr="00363E93">
        <w:rPr>
          <w:rFonts w:hint="cs"/>
          <w:szCs w:val="24"/>
          <w:rtl/>
          <w:lang w:eastAsia="en-US" w:bidi="fa-IR"/>
        </w:rPr>
        <w:t>در نظر دارد</w:t>
      </w:r>
      <w:r w:rsidR="00DE53E7" w:rsidRPr="00363E93">
        <w:rPr>
          <w:rFonts w:hint="cs"/>
          <w:szCs w:val="24"/>
          <w:rtl/>
          <w:lang w:eastAsia="en-US" w:bidi="fa-IR"/>
        </w:rPr>
        <w:t xml:space="preserve"> </w:t>
      </w:r>
      <w:r w:rsidR="00D15887" w:rsidRPr="00363E93">
        <w:rPr>
          <w:rFonts w:hint="cs"/>
          <w:szCs w:val="24"/>
          <w:rtl/>
          <w:lang w:eastAsia="en-US" w:bidi="fa-IR"/>
        </w:rPr>
        <w:t xml:space="preserve">در قالب </w:t>
      </w:r>
      <w:r w:rsidR="00A2620E" w:rsidRPr="00363E93">
        <w:rPr>
          <w:rFonts w:hint="cs"/>
          <w:szCs w:val="24"/>
          <w:rtl/>
          <w:lang w:eastAsia="en-US" w:bidi="fa-IR"/>
        </w:rPr>
        <w:t>یک</w:t>
      </w:r>
      <w:r w:rsidR="00D15887" w:rsidRPr="00363E93">
        <w:rPr>
          <w:rFonts w:hint="cs"/>
          <w:szCs w:val="24"/>
          <w:rtl/>
          <w:lang w:eastAsia="en-US" w:bidi="fa-IR"/>
        </w:rPr>
        <w:t xml:space="preserve"> نظرسنجی، با تعریف دقیق منابع محدود غیرفعال،</w:t>
      </w:r>
      <w:r w:rsidR="00AE6EB1" w:rsidRPr="00363E93">
        <w:rPr>
          <w:rFonts w:hint="cs"/>
          <w:szCs w:val="24"/>
          <w:rtl/>
          <w:lang w:eastAsia="en-US" w:bidi="fa-IR"/>
        </w:rPr>
        <w:t xml:space="preserve"> پس از ارائه شرح مختصری از بازیگران و بازار فعلی،</w:t>
      </w:r>
      <w:r w:rsidR="00D15887" w:rsidRPr="00363E93">
        <w:rPr>
          <w:rFonts w:hint="cs"/>
          <w:szCs w:val="24"/>
          <w:rtl/>
          <w:lang w:eastAsia="en-US" w:bidi="fa-IR"/>
        </w:rPr>
        <w:t xml:space="preserve"> راهکارهای ممکن برای رفع انحصار را تشریح نموده و </w:t>
      </w:r>
      <w:r w:rsidR="00673805" w:rsidRPr="00363E93">
        <w:rPr>
          <w:rFonts w:hint="cs"/>
          <w:szCs w:val="24"/>
          <w:rtl/>
          <w:lang w:eastAsia="en-US" w:bidi="fa-IR"/>
        </w:rPr>
        <w:t xml:space="preserve">از </w:t>
      </w:r>
      <w:r w:rsidR="007A66F4" w:rsidRPr="00363E93">
        <w:rPr>
          <w:szCs w:val="24"/>
          <w:rtl/>
          <w:lang w:eastAsia="en-US" w:bidi="fa-IR"/>
        </w:rPr>
        <w:t>صاحب‌نظران</w:t>
      </w:r>
      <w:r w:rsidR="00673805" w:rsidRPr="00363E93">
        <w:rPr>
          <w:rFonts w:hint="cs"/>
          <w:szCs w:val="24"/>
          <w:rtl/>
          <w:lang w:eastAsia="en-US" w:bidi="fa-IR"/>
        </w:rPr>
        <w:t xml:space="preserve"> و شرکت</w:t>
      </w:r>
      <w:r w:rsidR="00673805" w:rsidRPr="00363E93">
        <w:rPr>
          <w:rFonts w:hint="cs"/>
          <w:szCs w:val="24"/>
          <w:rtl/>
          <w:lang w:eastAsia="en-US" w:bidi="fa-IR"/>
        </w:rPr>
        <w:softHyphen/>
        <w:t xml:space="preserve">های </w:t>
      </w:r>
      <w:r w:rsidR="00DD6CB5" w:rsidRPr="00363E93">
        <w:rPr>
          <w:rFonts w:hint="cs"/>
          <w:szCs w:val="24"/>
          <w:rtl/>
          <w:lang w:eastAsia="en-US" w:bidi="fa-IR"/>
        </w:rPr>
        <w:t xml:space="preserve">فعال </w:t>
      </w:r>
      <w:r w:rsidR="00673805" w:rsidRPr="00363E93">
        <w:rPr>
          <w:rFonts w:hint="cs"/>
          <w:szCs w:val="24"/>
          <w:rtl/>
          <w:lang w:eastAsia="en-US" w:bidi="fa-IR"/>
        </w:rPr>
        <w:t xml:space="preserve">این حوزه </w:t>
      </w:r>
      <w:r w:rsidR="007A66F4" w:rsidRPr="00363E93">
        <w:rPr>
          <w:szCs w:val="24"/>
          <w:rtl/>
          <w:lang w:eastAsia="en-US" w:bidi="fa-IR"/>
        </w:rPr>
        <w:t>درخواست</w:t>
      </w:r>
      <w:r w:rsidR="00673805" w:rsidRPr="00363E93">
        <w:rPr>
          <w:rFonts w:hint="cs"/>
          <w:szCs w:val="24"/>
          <w:rtl/>
          <w:lang w:eastAsia="en-US" w:bidi="fa-IR"/>
        </w:rPr>
        <w:t xml:space="preserve"> دارد به صورت عادلانه و </w:t>
      </w:r>
      <w:r w:rsidR="00EE0BE4" w:rsidRPr="00363E93">
        <w:rPr>
          <w:rFonts w:hint="cs"/>
          <w:szCs w:val="24"/>
          <w:rtl/>
          <w:lang w:eastAsia="en-US" w:bidi="fa-IR"/>
        </w:rPr>
        <w:t>کارشناسانه</w:t>
      </w:r>
      <w:r w:rsidR="00673805" w:rsidRPr="00363E93">
        <w:rPr>
          <w:rFonts w:hint="cs"/>
          <w:szCs w:val="24"/>
          <w:rtl/>
          <w:lang w:eastAsia="en-US" w:bidi="fa-IR"/>
        </w:rPr>
        <w:t xml:space="preserve">، پاسخ خود را </w:t>
      </w:r>
      <w:r w:rsidR="00FE7D48" w:rsidRPr="00363E93">
        <w:rPr>
          <w:rFonts w:hint="cs"/>
          <w:szCs w:val="24"/>
          <w:rtl/>
          <w:lang w:eastAsia="en-US" w:bidi="fa-IR"/>
        </w:rPr>
        <w:t xml:space="preserve">متناسب با مباحث و </w:t>
      </w:r>
      <w:r w:rsidR="00C70E97" w:rsidRPr="00363E93">
        <w:rPr>
          <w:rFonts w:hint="cs"/>
          <w:szCs w:val="24"/>
          <w:rtl/>
          <w:lang w:eastAsia="en-US" w:bidi="fa-IR"/>
        </w:rPr>
        <w:t>سؤالات</w:t>
      </w:r>
      <w:r w:rsidR="00FE7D48" w:rsidRPr="00363E93">
        <w:rPr>
          <w:rFonts w:hint="cs"/>
          <w:szCs w:val="24"/>
          <w:rtl/>
          <w:lang w:eastAsia="en-US" w:bidi="fa-IR"/>
        </w:rPr>
        <w:t xml:space="preserve"> مطرح شده به صورت مکتوب اعلام دارند. </w:t>
      </w:r>
    </w:p>
    <w:p w:rsidR="00782065" w:rsidRPr="00363E93" w:rsidRDefault="00FE7D48" w:rsidP="004B7995">
      <w:pPr>
        <w:pStyle w:val="Heading2"/>
        <w:rPr>
          <w:sz w:val="24"/>
          <w:szCs w:val="24"/>
          <w:rtl/>
        </w:rPr>
      </w:pPr>
      <w:r w:rsidRPr="00363E93">
        <w:rPr>
          <w:rFonts w:hint="cs"/>
          <w:sz w:val="24"/>
          <w:szCs w:val="24"/>
          <w:rtl/>
        </w:rPr>
        <w:t>منابع محدود</w:t>
      </w:r>
    </w:p>
    <w:p w:rsidR="00B025F7" w:rsidRPr="00363E93" w:rsidRDefault="004B7995" w:rsidP="00B025F7">
      <w:pPr>
        <w:rPr>
          <w:szCs w:val="24"/>
          <w:lang w:eastAsia="en-US" w:bidi="fa-IR"/>
        </w:rPr>
      </w:pPr>
      <w:r w:rsidRPr="00363E93">
        <w:rPr>
          <w:rFonts w:hint="cs"/>
          <w:szCs w:val="24"/>
          <w:rtl/>
          <w:lang w:eastAsia="en-US" w:bidi="fa-IR"/>
        </w:rPr>
        <w:t>محدودیت در منابع، زمانی رخ می</w:t>
      </w:r>
      <w:r w:rsidRPr="00363E93">
        <w:rPr>
          <w:rFonts w:hint="cs"/>
          <w:szCs w:val="24"/>
          <w:rtl/>
          <w:lang w:eastAsia="en-US" w:bidi="fa-IR"/>
        </w:rPr>
        <w:softHyphen/>
        <w:t>دهد که میزان منابع موجود کمتر از میزان تقاضای دسترسی به آن منابع باشد. به بیانی دیگر زمانی که منابع موجود کفاف میزان تقاضا را ندارد، محدودیت در دسترسی به منابع ایجاد می</w:t>
      </w:r>
      <w:r w:rsidRPr="00363E93">
        <w:rPr>
          <w:rFonts w:hint="cs"/>
          <w:szCs w:val="24"/>
          <w:rtl/>
          <w:lang w:eastAsia="en-US" w:bidi="fa-IR"/>
        </w:rPr>
        <w:softHyphen/>
        <w:t xml:space="preserve">شود. </w:t>
      </w:r>
      <w:r w:rsidR="00B025F7" w:rsidRPr="00363E93">
        <w:rPr>
          <w:rFonts w:hint="cs"/>
          <w:szCs w:val="24"/>
          <w:rtl/>
          <w:lang w:eastAsia="en-US" w:bidi="fa-IR"/>
        </w:rPr>
        <w:t>از دیدگاه خدمات ارتباطی و فناوری اطلاعات، منابع محدود به سه دسته فعال، غیرفعال و بک هال</w:t>
      </w:r>
      <w:r w:rsidR="00B025F7" w:rsidRPr="00363E93">
        <w:rPr>
          <w:rStyle w:val="FootnoteReference"/>
          <w:szCs w:val="24"/>
          <w:rtl/>
          <w:lang w:eastAsia="en-US" w:bidi="fa-IR"/>
        </w:rPr>
        <w:footnoteReference w:id="1"/>
      </w:r>
      <w:r w:rsidR="00B025F7" w:rsidRPr="00363E93">
        <w:rPr>
          <w:rFonts w:hint="cs"/>
          <w:szCs w:val="24"/>
          <w:rtl/>
          <w:lang w:eastAsia="en-US" w:bidi="fa-IR"/>
        </w:rPr>
        <w:t xml:space="preserve"> تقسیم می‌شود</w:t>
      </w:r>
      <w:sdt>
        <w:sdtPr>
          <w:rPr>
            <w:rFonts w:hint="cs"/>
            <w:szCs w:val="24"/>
            <w:rtl/>
            <w:lang w:eastAsia="en-US" w:bidi="fa-IR"/>
          </w:rPr>
          <w:id w:val="1363097772"/>
          <w:citation/>
        </w:sdtPr>
        <w:sdtContent>
          <w:r w:rsidR="00CB75AE" w:rsidRPr="00363E93">
            <w:rPr>
              <w:szCs w:val="24"/>
              <w:rtl/>
              <w:lang w:eastAsia="en-US" w:bidi="fa-IR"/>
            </w:rPr>
            <w:fldChar w:fldCharType="begin"/>
          </w:r>
          <w:r w:rsidR="001E1721" w:rsidRPr="00363E93">
            <w:rPr>
              <w:szCs w:val="24"/>
              <w:lang w:eastAsia="en-US" w:bidi="fa-IR"/>
            </w:rPr>
            <w:instrText xml:space="preserve"> CITATION htt53 \l 1033 </w:instrText>
          </w:r>
          <w:r w:rsidR="00CB75AE" w:rsidRPr="00363E93">
            <w:rPr>
              <w:szCs w:val="24"/>
              <w:rtl/>
              <w:lang w:eastAsia="en-US" w:bidi="fa-IR"/>
            </w:rPr>
            <w:fldChar w:fldCharType="separate"/>
          </w:r>
          <w:r w:rsidR="007D0F64" w:rsidRPr="00363E93">
            <w:rPr>
              <w:noProof/>
              <w:szCs w:val="24"/>
              <w:lang w:eastAsia="en-US" w:bidi="fa-IR"/>
            </w:rPr>
            <w:t>[1]</w:t>
          </w:r>
          <w:r w:rsidR="00CB75AE" w:rsidRPr="00363E93">
            <w:rPr>
              <w:szCs w:val="24"/>
              <w:rtl/>
              <w:lang w:eastAsia="en-US" w:bidi="fa-IR"/>
            </w:rPr>
            <w:fldChar w:fldCharType="end"/>
          </w:r>
        </w:sdtContent>
      </w:sdt>
      <w:r w:rsidR="00B025F7" w:rsidRPr="00363E93">
        <w:rPr>
          <w:rFonts w:hint="cs"/>
          <w:szCs w:val="24"/>
          <w:rtl/>
          <w:lang w:eastAsia="en-US" w:bidi="fa-IR"/>
        </w:rPr>
        <w:t xml:space="preserve"> که هر یک در ادامه بررسی می</w:t>
      </w:r>
      <w:r w:rsidR="00B025F7" w:rsidRPr="00363E93">
        <w:rPr>
          <w:rFonts w:hint="cs"/>
          <w:szCs w:val="24"/>
          <w:rtl/>
          <w:lang w:eastAsia="en-US" w:bidi="fa-IR"/>
        </w:rPr>
        <w:softHyphen/>
        <w:t>گردد. این پروژه مختص بررسی منابع محدود غیرفعال بوده و تمرکز اصلی بر این نوع منابع خواهد بود.</w:t>
      </w:r>
      <w:sdt>
        <w:sdtPr>
          <w:rPr>
            <w:rFonts w:hint="cs"/>
            <w:szCs w:val="24"/>
            <w:rtl/>
            <w:lang w:eastAsia="en-US" w:bidi="fa-IR"/>
          </w:rPr>
          <w:id w:val="47036163"/>
          <w:citation/>
        </w:sdtPr>
        <w:sdtContent>
          <w:r w:rsidR="00CB75AE" w:rsidRPr="00363E93">
            <w:rPr>
              <w:szCs w:val="24"/>
              <w:rtl/>
              <w:lang w:eastAsia="en-US" w:bidi="fa-IR"/>
            </w:rPr>
            <w:fldChar w:fldCharType="begin"/>
          </w:r>
          <w:r w:rsidR="00EE0BE4" w:rsidRPr="00363E93">
            <w:rPr>
              <w:rFonts w:hint="cs"/>
              <w:szCs w:val="24"/>
              <w:lang w:eastAsia="en-US" w:bidi="fa-IR"/>
            </w:rPr>
            <w:instrText>CITATION</w:instrText>
          </w:r>
          <w:r w:rsidR="00EE0BE4" w:rsidRPr="00363E93">
            <w:rPr>
              <w:rFonts w:hint="cs"/>
              <w:szCs w:val="24"/>
              <w:rtl/>
              <w:lang w:eastAsia="en-US" w:bidi="fa-IR"/>
            </w:rPr>
            <w:instrText xml:space="preserve"> 1 \</w:instrText>
          </w:r>
          <w:r w:rsidR="00EE0BE4" w:rsidRPr="00363E93">
            <w:rPr>
              <w:rFonts w:hint="cs"/>
              <w:szCs w:val="24"/>
              <w:lang w:eastAsia="en-US" w:bidi="fa-IR"/>
            </w:rPr>
            <w:instrText xml:space="preserve">l </w:instrText>
          </w:r>
          <w:r w:rsidR="00EE0BE4" w:rsidRPr="00363E93">
            <w:rPr>
              <w:rFonts w:hint="cs"/>
              <w:szCs w:val="24"/>
              <w:rtl/>
              <w:lang w:eastAsia="en-US" w:bidi="fa-IR"/>
            </w:rPr>
            <w:instrText>1065</w:instrText>
          </w:r>
          <w:r w:rsidR="00CB75AE" w:rsidRPr="00363E93">
            <w:rPr>
              <w:szCs w:val="24"/>
              <w:rtl/>
              <w:lang w:eastAsia="en-US" w:bidi="fa-IR"/>
            </w:rPr>
            <w:fldChar w:fldCharType="separate"/>
          </w:r>
          <w:r w:rsidR="007D0F64" w:rsidRPr="00363E93">
            <w:rPr>
              <w:noProof/>
              <w:szCs w:val="24"/>
              <w:lang w:eastAsia="en-US" w:bidi="fa-IR"/>
            </w:rPr>
            <w:t>[2]</w:t>
          </w:r>
          <w:r w:rsidR="00CB75AE" w:rsidRPr="00363E93">
            <w:rPr>
              <w:szCs w:val="24"/>
              <w:rtl/>
              <w:lang w:eastAsia="en-US" w:bidi="fa-IR"/>
            </w:rPr>
            <w:fldChar w:fldCharType="end"/>
          </w:r>
        </w:sdtContent>
      </w:sdt>
      <w:sdt>
        <w:sdtPr>
          <w:rPr>
            <w:rFonts w:hint="cs"/>
            <w:szCs w:val="24"/>
            <w:rtl/>
            <w:lang w:eastAsia="en-US" w:bidi="fa-IR"/>
          </w:rPr>
          <w:id w:val="2018193776"/>
          <w:citation/>
        </w:sdtPr>
        <w:sdtContent>
          <w:r w:rsidR="00CB75AE" w:rsidRPr="00363E93">
            <w:rPr>
              <w:szCs w:val="24"/>
              <w:rtl/>
              <w:lang w:eastAsia="en-US" w:bidi="fa-IR"/>
            </w:rPr>
            <w:fldChar w:fldCharType="begin"/>
          </w:r>
          <w:r w:rsidR="00EE0BE4" w:rsidRPr="00363E93">
            <w:rPr>
              <w:rFonts w:hint="cs"/>
              <w:szCs w:val="24"/>
              <w:lang w:eastAsia="en-US" w:bidi="fa-IR"/>
            </w:rPr>
            <w:instrText>CITATION</w:instrText>
          </w:r>
          <w:r w:rsidR="00EE0BE4" w:rsidRPr="00363E93">
            <w:rPr>
              <w:rFonts w:hint="cs"/>
              <w:szCs w:val="24"/>
              <w:rtl/>
              <w:lang w:eastAsia="en-US" w:bidi="fa-IR"/>
            </w:rPr>
            <w:instrText xml:space="preserve"> 2 \</w:instrText>
          </w:r>
          <w:r w:rsidR="00EE0BE4" w:rsidRPr="00363E93">
            <w:rPr>
              <w:rFonts w:hint="cs"/>
              <w:szCs w:val="24"/>
              <w:lang w:eastAsia="en-US" w:bidi="fa-IR"/>
            </w:rPr>
            <w:instrText xml:space="preserve">l </w:instrText>
          </w:r>
          <w:r w:rsidR="00EE0BE4" w:rsidRPr="00363E93">
            <w:rPr>
              <w:rFonts w:hint="cs"/>
              <w:szCs w:val="24"/>
              <w:rtl/>
              <w:lang w:eastAsia="en-US" w:bidi="fa-IR"/>
            </w:rPr>
            <w:instrText>1065</w:instrText>
          </w:r>
          <w:r w:rsidR="00CB75AE" w:rsidRPr="00363E93">
            <w:rPr>
              <w:szCs w:val="24"/>
              <w:rtl/>
              <w:lang w:eastAsia="en-US" w:bidi="fa-IR"/>
            </w:rPr>
            <w:fldChar w:fldCharType="separate"/>
          </w:r>
          <w:r w:rsidR="007D0F64" w:rsidRPr="00363E93">
            <w:rPr>
              <w:noProof/>
              <w:szCs w:val="24"/>
              <w:lang w:eastAsia="en-US" w:bidi="fa-IR"/>
            </w:rPr>
            <w:t>[3]</w:t>
          </w:r>
          <w:r w:rsidR="00CB75AE" w:rsidRPr="00363E93">
            <w:rPr>
              <w:szCs w:val="24"/>
              <w:rtl/>
              <w:lang w:eastAsia="en-US" w:bidi="fa-IR"/>
            </w:rPr>
            <w:fldChar w:fldCharType="end"/>
          </w:r>
        </w:sdtContent>
      </w:sdt>
      <w:sdt>
        <w:sdtPr>
          <w:rPr>
            <w:rFonts w:hint="cs"/>
            <w:szCs w:val="24"/>
            <w:rtl/>
            <w:lang w:eastAsia="en-US" w:bidi="fa-IR"/>
          </w:rPr>
          <w:id w:val="1844586024"/>
          <w:citation/>
        </w:sdtPr>
        <w:sdtContent>
          <w:r w:rsidR="00CB75AE" w:rsidRPr="00363E93">
            <w:rPr>
              <w:szCs w:val="24"/>
              <w:rtl/>
              <w:lang w:eastAsia="en-US" w:bidi="fa-IR"/>
            </w:rPr>
            <w:fldChar w:fldCharType="begin"/>
          </w:r>
          <w:r w:rsidR="001E1721" w:rsidRPr="00363E93">
            <w:rPr>
              <w:szCs w:val="24"/>
              <w:lang w:eastAsia="en-US" w:bidi="fa-IR"/>
            </w:rPr>
            <w:instrText xml:space="preserve"> CITATION htt52 \l 1033 </w:instrText>
          </w:r>
          <w:r w:rsidR="00CB75AE" w:rsidRPr="00363E93">
            <w:rPr>
              <w:szCs w:val="24"/>
              <w:rtl/>
              <w:lang w:eastAsia="en-US" w:bidi="fa-IR"/>
            </w:rPr>
            <w:fldChar w:fldCharType="separate"/>
          </w:r>
          <w:r w:rsidR="007D0F64" w:rsidRPr="00363E93">
            <w:rPr>
              <w:noProof/>
              <w:szCs w:val="24"/>
              <w:lang w:eastAsia="en-US" w:bidi="fa-IR"/>
            </w:rPr>
            <w:t>[4]</w:t>
          </w:r>
          <w:r w:rsidR="00CB75AE" w:rsidRPr="00363E93">
            <w:rPr>
              <w:szCs w:val="24"/>
              <w:rtl/>
              <w:lang w:eastAsia="en-US" w:bidi="fa-IR"/>
            </w:rPr>
            <w:fldChar w:fldCharType="end"/>
          </w:r>
        </w:sdtContent>
      </w:sdt>
    </w:p>
    <w:p w:rsidR="005654D0" w:rsidRPr="00363E93" w:rsidRDefault="005654D0" w:rsidP="005654D0">
      <w:pPr>
        <w:pStyle w:val="Heading3"/>
        <w:ind w:left="0" w:firstLine="0"/>
        <w:rPr>
          <w:sz w:val="24"/>
          <w:szCs w:val="24"/>
          <w:rtl/>
        </w:rPr>
      </w:pPr>
      <w:bookmarkStart w:id="2" w:name="_Toc423782362"/>
      <w:r w:rsidRPr="00363E93">
        <w:rPr>
          <w:rFonts w:hint="cs"/>
          <w:sz w:val="24"/>
          <w:szCs w:val="24"/>
          <w:rtl/>
        </w:rPr>
        <w:t>منابع محدود فعال</w:t>
      </w:r>
      <w:r w:rsidRPr="00363E93">
        <w:rPr>
          <w:rStyle w:val="FootnoteReference"/>
          <w:sz w:val="24"/>
          <w:szCs w:val="24"/>
          <w:rtl/>
        </w:rPr>
        <w:footnoteReference w:id="2"/>
      </w:r>
      <w:bookmarkEnd w:id="2"/>
    </w:p>
    <w:p w:rsidR="005654D0" w:rsidRPr="00363E93" w:rsidRDefault="005654D0" w:rsidP="00CB4B0E">
      <w:pPr>
        <w:pStyle w:val="a2"/>
        <w:rPr>
          <w:szCs w:val="24"/>
          <w:rtl/>
          <w:lang w:eastAsia="en-US" w:bidi="fa-IR"/>
        </w:rPr>
      </w:pPr>
      <w:r w:rsidRPr="00363E93">
        <w:rPr>
          <w:rFonts w:hint="cs"/>
          <w:szCs w:val="24"/>
          <w:rtl/>
          <w:lang w:eastAsia="en-US" w:bidi="fa-IR"/>
        </w:rPr>
        <w:t>بر اساس گزارش سمپوزیوم جهانی رگولاتوری</w:t>
      </w:r>
      <w:r w:rsidRPr="00363E93">
        <w:rPr>
          <w:rStyle w:val="FootnoteReference"/>
          <w:szCs w:val="24"/>
          <w:rtl/>
          <w:lang w:eastAsia="en-US" w:bidi="fa-IR"/>
        </w:rPr>
        <w:footnoteReference w:id="3"/>
      </w:r>
      <w:r w:rsidRPr="00363E93">
        <w:rPr>
          <w:rFonts w:hint="cs"/>
          <w:szCs w:val="24"/>
          <w:rtl/>
          <w:lang w:eastAsia="en-US" w:bidi="fa-IR"/>
        </w:rPr>
        <w:t xml:space="preserve"> و </w:t>
      </w:r>
      <w:r w:rsidRPr="00363E93">
        <w:rPr>
          <w:szCs w:val="24"/>
          <w:lang w:eastAsia="en-US" w:bidi="fa-IR"/>
        </w:rPr>
        <w:t>ITU</w:t>
      </w:r>
      <w:r w:rsidRPr="00363E93">
        <w:rPr>
          <w:rFonts w:hint="cs"/>
          <w:szCs w:val="24"/>
          <w:rtl/>
          <w:lang w:eastAsia="en-US" w:bidi="fa-IR"/>
        </w:rPr>
        <w:t xml:space="preserve"> در سال 2008، منابع محدود فعال شامل مواردی مانند سوئیچ</w:t>
      </w:r>
      <w:r w:rsidRPr="00363E93">
        <w:rPr>
          <w:rFonts w:hint="cs"/>
          <w:szCs w:val="24"/>
          <w:rtl/>
          <w:lang w:eastAsia="en-US" w:bidi="fa-IR"/>
        </w:rPr>
        <w:softHyphen/>
        <w:t>ها، سیستم</w:t>
      </w:r>
      <w:r w:rsidRPr="00363E93">
        <w:rPr>
          <w:rFonts w:hint="cs"/>
          <w:szCs w:val="24"/>
          <w:rtl/>
          <w:lang w:eastAsia="en-US" w:bidi="fa-IR"/>
        </w:rPr>
        <w:softHyphen/>
        <w:t>های مدیریت شبکه، سرورهای دسترسی راه دور به پهن‌باند، طیف رادیویی، آنتن، فرستنده گیرنده</w:t>
      </w:r>
      <w:r w:rsidRPr="00363E93">
        <w:rPr>
          <w:rFonts w:hint="cs"/>
          <w:szCs w:val="24"/>
          <w:rtl/>
          <w:lang w:eastAsia="en-US" w:bidi="fa-IR"/>
        </w:rPr>
        <w:softHyphen/>
        <w:t>ها و تجهیزات ماکروویو، آدرس</w:t>
      </w:r>
      <w:r w:rsidR="00DD6CB5" w:rsidRPr="00363E93">
        <w:rPr>
          <w:rFonts w:hint="cs"/>
          <w:szCs w:val="24"/>
          <w:rtl/>
          <w:lang w:eastAsia="en-US" w:bidi="fa-IR"/>
        </w:rPr>
        <w:t>‌</w:t>
      </w:r>
      <w:r w:rsidRPr="00363E93">
        <w:rPr>
          <w:rFonts w:hint="cs"/>
          <w:szCs w:val="24"/>
          <w:rtl/>
          <w:lang w:eastAsia="en-US" w:bidi="fa-IR"/>
        </w:rPr>
        <w:t>دهی و شماره</w:t>
      </w:r>
      <w:r w:rsidR="00DD6CB5" w:rsidRPr="00363E93">
        <w:rPr>
          <w:rFonts w:hint="cs"/>
          <w:szCs w:val="24"/>
          <w:rtl/>
          <w:lang w:eastAsia="en-US" w:bidi="fa-IR"/>
        </w:rPr>
        <w:t>‌</w:t>
      </w:r>
      <w:r w:rsidRPr="00363E93">
        <w:rPr>
          <w:rFonts w:hint="cs"/>
          <w:szCs w:val="24"/>
          <w:rtl/>
          <w:lang w:eastAsia="en-US" w:bidi="fa-IR"/>
        </w:rPr>
        <w:t>گذاری،مسیریاب</w:t>
      </w:r>
      <w:r w:rsidR="00DD6CB5" w:rsidRPr="00363E93">
        <w:rPr>
          <w:rFonts w:hint="cs"/>
          <w:szCs w:val="24"/>
          <w:rtl/>
          <w:lang w:eastAsia="en-US" w:bidi="fa-IR"/>
        </w:rPr>
        <w:t>‌</w:t>
      </w:r>
      <w:r w:rsidRPr="00363E93">
        <w:rPr>
          <w:rFonts w:hint="cs"/>
          <w:szCs w:val="24"/>
          <w:rtl/>
          <w:lang w:eastAsia="en-US" w:bidi="fa-IR"/>
        </w:rPr>
        <w:t>ها، کنترلرهای شبکه رادیویی، مراکز داده و شبکه انتقال</w:t>
      </w:r>
      <w:r w:rsidRPr="00363E93">
        <w:rPr>
          <w:rStyle w:val="FootnoteReference"/>
          <w:szCs w:val="24"/>
          <w:rtl/>
          <w:lang w:eastAsia="en-US" w:bidi="fa-IR"/>
        </w:rPr>
        <w:footnoteReference w:id="4"/>
      </w:r>
      <w:r w:rsidRPr="00363E93">
        <w:rPr>
          <w:rFonts w:hint="cs"/>
          <w:szCs w:val="24"/>
          <w:rtl/>
          <w:lang w:eastAsia="en-US" w:bidi="fa-IR"/>
        </w:rPr>
        <w:t xml:space="preserve"> </w:t>
      </w:r>
      <w:r w:rsidR="00CB4B0E" w:rsidRPr="00363E93">
        <w:rPr>
          <w:rFonts w:hint="cs"/>
          <w:szCs w:val="24"/>
          <w:rtl/>
          <w:lang w:eastAsia="en-US" w:bidi="fa-IR"/>
        </w:rPr>
        <w:t>مثل</w:t>
      </w:r>
      <w:r w:rsidRPr="00363E93">
        <w:rPr>
          <w:rFonts w:hint="cs"/>
          <w:szCs w:val="24"/>
          <w:rtl/>
          <w:lang w:eastAsia="en-US" w:bidi="fa-IR"/>
        </w:rPr>
        <w:t xml:space="preserve"> بخش</w:t>
      </w:r>
      <w:r w:rsidRPr="00363E93">
        <w:rPr>
          <w:rFonts w:hint="cs"/>
          <w:szCs w:val="24"/>
          <w:rtl/>
          <w:lang w:eastAsia="en-US" w:bidi="fa-IR"/>
        </w:rPr>
        <w:softHyphen/>
        <w:t>های مدولاسیون و دمدولاسیون</w:t>
      </w:r>
      <w:r w:rsidRPr="00363E93">
        <w:rPr>
          <w:rStyle w:val="FootnoteReference"/>
          <w:szCs w:val="24"/>
          <w:rtl/>
          <w:lang w:eastAsia="en-US" w:bidi="fa-IR"/>
        </w:rPr>
        <w:footnoteReference w:id="5"/>
      </w:r>
      <w:r w:rsidRPr="00363E93">
        <w:rPr>
          <w:rFonts w:hint="cs"/>
          <w:szCs w:val="24"/>
          <w:rtl/>
          <w:lang w:eastAsia="en-US" w:bidi="fa-IR"/>
        </w:rPr>
        <w:t>، کدگذاری</w:t>
      </w:r>
      <w:r w:rsidRPr="00363E93">
        <w:rPr>
          <w:rStyle w:val="FootnoteReference"/>
          <w:szCs w:val="24"/>
          <w:rtl/>
          <w:lang w:eastAsia="en-US" w:bidi="fa-IR"/>
        </w:rPr>
        <w:footnoteReference w:id="6"/>
      </w:r>
      <w:r w:rsidRPr="00363E93">
        <w:rPr>
          <w:rFonts w:hint="cs"/>
          <w:szCs w:val="24"/>
          <w:rtl/>
          <w:lang w:eastAsia="en-US" w:bidi="fa-IR"/>
        </w:rPr>
        <w:t>، کنترل خطا</w:t>
      </w:r>
      <w:r w:rsidRPr="00363E93">
        <w:rPr>
          <w:rStyle w:val="FootnoteReference"/>
          <w:szCs w:val="24"/>
          <w:rtl/>
          <w:lang w:eastAsia="en-US" w:bidi="fa-IR"/>
        </w:rPr>
        <w:footnoteReference w:id="7"/>
      </w:r>
      <w:r w:rsidRPr="00363E93">
        <w:rPr>
          <w:rFonts w:hint="cs"/>
          <w:szCs w:val="24"/>
          <w:rtl/>
          <w:lang w:eastAsia="en-US" w:bidi="fa-IR"/>
        </w:rPr>
        <w:t>، هماهنگ</w:t>
      </w:r>
      <w:r w:rsidR="00DD6CB5" w:rsidRPr="00363E93">
        <w:rPr>
          <w:rFonts w:hint="cs"/>
          <w:szCs w:val="24"/>
          <w:rtl/>
          <w:lang w:eastAsia="en-US" w:bidi="fa-IR"/>
        </w:rPr>
        <w:t>‌</w:t>
      </w:r>
      <w:r w:rsidRPr="00363E93">
        <w:rPr>
          <w:rFonts w:hint="cs"/>
          <w:szCs w:val="24"/>
          <w:rtl/>
          <w:lang w:eastAsia="en-US" w:bidi="fa-IR"/>
        </w:rPr>
        <w:t>سازی ارتباطات</w:t>
      </w:r>
      <w:r w:rsidRPr="00363E93">
        <w:rPr>
          <w:rStyle w:val="FootnoteReference"/>
          <w:szCs w:val="24"/>
          <w:rtl/>
          <w:lang w:eastAsia="en-US" w:bidi="fa-IR"/>
        </w:rPr>
        <w:footnoteReference w:id="8"/>
      </w:r>
      <w:r w:rsidRPr="00363E93">
        <w:rPr>
          <w:rFonts w:hint="cs"/>
          <w:szCs w:val="24"/>
          <w:rtl/>
          <w:lang w:eastAsia="en-US" w:bidi="fa-IR"/>
        </w:rPr>
        <w:t xml:space="preserve"> و یکسان</w:t>
      </w:r>
      <w:r w:rsidR="00CB4B0E" w:rsidRPr="00363E93">
        <w:rPr>
          <w:szCs w:val="24"/>
          <w:rtl/>
          <w:lang w:eastAsia="en-US" w:bidi="fa-IR"/>
        </w:rPr>
        <w:softHyphen/>
      </w:r>
      <w:r w:rsidRPr="00363E93">
        <w:rPr>
          <w:rFonts w:hint="cs"/>
          <w:szCs w:val="24"/>
          <w:rtl/>
          <w:lang w:eastAsia="en-US" w:bidi="fa-IR"/>
        </w:rPr>
        <w:t>سازی</w:t>
      </w:r>
      <w:r w:rsidRPr="00363E93">
        <w:rPr>
          <w:rStyle w:val="FootnoteReference"/>
          <w:szCs w:val="24"/>
          <w:rtl/>
          <w:lang w:eastAsia="en-US" w:bidi="fa-IR"/>
        </w:rPr>
        <w:footnoteReference w:id="9"/>
      </w:r>
      <w:r w:rsidRPr="00363E93">
        <w:rPr>
          <w:rFonts w:hint="cs"/>
          <w:szCs w:val="24"/>
          <w:rtl/>
          <w:lang w:eastAsia="en-US" w:bidi="fa-IR"/>
        </w:rPr>
        <w:t xml:space="preserve"> فرکانس بخش</w:t>
      </w:r>
      <w:r w:rsidRPr="00363E93">
        <w:rPr>
          <w:rFonts w:hint="cs"/>
          <w:szCs w:val="24"/>
          <w:rtl/>
          <w:lang w:eastAsia="en-US" w:bidi="fa-IR"/>
        </w:rPr>
        <w:softHyphen/>
        <w:t xml:space="preserve">های مختلف شبکه </w:t>
      </w:r>
      <w:r w:rsidR="00CB4B0E" w:rsidRPr="00363E93">
        <w:rPr>
          <w:rFonts w:hint="cs"/>
          <w:szCs w:val="24"/>
          <w:rtl/>
          <w:lang w:eastAsia="en-US" w:bidi="fa-IR"/>
        </w:rPr>
        <w:t>می</w:t>
      </w:r>
      <w:r w:rsidR="00CB4B0E" w:rsidRPr="00363E93">
        <w:rPr>
          <w:rFonts w:hint="cs"/>
          <w:szCs w:val="24"/>
          <w:rtl/>
          <w:lang w:eastAsia="en-US" w:bidi="fa-IR"/>
        </w:rPr>
        <w:softHyphen/>
        <w:t>باشند</w:t>
      </w:r>
      <w:r w:rsidRPr="00363E93">
        <w:rPr>
          <w:rFonts w:hint="cs"/>
          <w:szCs w:val="24"/>
          <w:rtl/>
          <w:lang w:eastAsia="en-US" w:bidi="fa-IR"/>
        </w:rPr>
        <w:t xml:space="preserve">. </w:t>
      </w:r>
      <w:sdt>
        <w:sdtPr>
          <w:rPr>
            <w:rFonts w:hint="cs"/>
            <w:szCs w:val="24"/>
            <w:rtl/>
            <w:lang w:eastAsia="en-US" w:bidi="fa-IR"/>
          </w:rPr>
          <w:id w:val="-1397895722"/>
          <w:citation/>
        </w:sdtPr>
        <w:sdtContent>
          <w:r w:rsidR="00CB75AE" w:rsidRPr="00363E93">
            <w:rPr>
              <w:szCs w:val="24"/>
              <w:rtl/>
              <w:lang w:eastAsia="en-US" w:bidi="fa-IR"/>
            </w:rPr>
            <w:fldChar w:fldCharType="begin"/>
          </w:r>
          <w:r w:rsidR="001E1721" w:rsidRPr="00363E93">
            <w:rPr>
              <w:szCs w:val="24"/>
              <w:lang w:eastAsia="en-US" w:bidi="fa-IR"/>
            </w:rPr>
            <w:instrText xml:space="preserve"> CITATION 3 \l 1033 </w:instrText>
          </w:r>
          <w:r w:rsidR="00CB75AE" w:rsidRPr="00363E93">
            <w:rPr>
              <w:szCs w:val="24"/>
              <w:rtl/>
              <w:lang w:eastAsia="en-US" w:bidi="fa-IR"/>
            </w:rPr>
            <w:fldChar w:fldCharType="separate"/>
          </w:r>
          <w:r w:rsidR="007D0F64" w:rsidRPr="00363E93">
            <w:rPr>
              <w:noProof/>
              <w:szCs w:val="24"/>
              <w:lang w:eastAsia="en-US" w:bidi="fa-IR"/>
            </w:rPr>
            <w:t>[5]</w:t>
          </w:r>
          <w:r w:rsidR="00CB75AE" w:rsidRPr="00363E93">
            <w:rPr>
              <w:szCs w:val="24"/>
              <w:rtl/>
              <w:lang w:eastAsia="en-US" w:bidi="fa-IR"/>
            </w:rPr>
            <w:fldChar w:fldCharType="end"/>
          </w:r>
        </w:sdtContent>
      </w:sdt>
      <w:sdt>
        <w:sdtPr>
          <w:rPr>
            <w:rFonts w:hint="cs"/>
            <w:szCs w:val="24"/>
            <w:rtl/>
            <w:lang w:eastAsia="en-US" w:bidi="fa-IR"/>
          </w:rPr>
          <w:id w:val="-1884936489"/>
          <w:citation/>
        </w:sdtPr>
        <w:sdtContent>
          <w:r w:rsidR="00CB75AE" w:rsidRPr="00363E93">
            <w:rPr>
              <w:szCs w:val="24"/>
              <w:rtl/>
              <w:lang w:eastAsia="en-US" w:bidi="fa-IR"/>
            </w:rPr>
            <w:fldChar w:fldCharType="begin"/>
          </w:r>
          <w:r w:rsidR="001E1721" w:rsidRPr="00363E93">
            <w:rPr>
              <w:szCs w:val="24"/>
              <w:lang w:eastAsia="en-US" w:bidi="fa-IR"/>
            </w:rPr>
            <w:instrText xml:space="preserve"> CITATION 4 \l 1033 </w:instrText>
          </w:r>
          <w:r w:rsidR="00CB75AE" w:rsidRPr="00363E93">
            <w:rPr>
              <w:szCs w:val="24"/>
              <w:rtl/>
              <w:lang w:eastAsia="en-US" w:bidi="fa-IR"/>
            </w:rPr>
            <w:fldChar w:fldCharType="separate"/>
          </w:r>
          <w:r w:rsidR="007D0F64" w:rsidRPr="00363E93">
            <w:rPr>
              <w:noProof/>
              <w:szCs w:val="24"/>
              <w:lang w:eastAsia="en-US" w:bidi="fa-IR"/>
            </w:rPr>
            <w:t>[6]</w:t>
          </w:r>
          <w:r w:rsidR="00CB75AE" w:rsidRPr="00363E93">
            <w:rPr>
              <w:szCs w:val="24"/>
              <w:rtl/>
              <w:lang w:eastAsia="en-US" w:bidi="fa-IR"/>
            </w:rPr>
            <w:fldChar w:fldCharType="end"/>
          </w:r>
        </w:sdtContent>
      </w:sdt>
      <w:sdt>
        <w:sdtPr>
          <w:rPr>
            <w:rFonts w:hint="cs"/>
            <w:szCs w:val="24"/>
            <w:rtl/>
            <w:lang w:eastAsia="en-US" w:bidi="fa-IR"/>
          </w:rPr>
          <w:id w:val="-1227446751"/>
          <w:citation/>
        </w:sdtPr>
        <w:sdtContent>
          <w:r w:rsidR="00CB75AE" w:rsidRPr="00363E93">
            <w:rPr>
              <w:szCs w:val="24"/>
              <w:rtl/>
              <w:lang w:eastAsia="en-US" w:bidi="fa-IR"/>
            </w:rPr>
            <w:fldChar w:fldCharType="begin"/>
          </w:r>
          <w:r w:rsidR="001E1721" w:rsidRPr="00363E93">
            <w:rPr>
              <w:szCs w:val="24"/>
              <w:lang w:eastAsia="en-US" w:bidi="fa-IR"/>
            </w:rPr>
            <w:instrText xml:space="preserve"> CITATION 5 \l 1033 </w:instrText>
          </w:r>
          <w:r w:rsidR="00CB75AE" w:rsidRPr="00363E93">
            <w:rPr>
              <w:szCs w:val="24"/>
              <w:rtl/>
              <w:lang w:eastAsia="en-US" w:bidi="fa-IR"/>
            </w:rPr>
            <w:fldChar w:fldCharType="separate"/>
          </w:r>
          <w:r w:rsidR="007D0F64" w:rsidRPr="00363E93">
            <w:rPr>
              <w:noProof/>
              <w:szCs w:val="24"/>
              <w:lang w:eastAsia="en-US" w:bidi="fa-IR"/>
            </w:rPr>
            <w:t>[7]</w:t>
          </w:r>
          <w:r w:rsidR="00CB75AE" w:rsidRPr="00363E93">
            <w:rPr>
              <w:szCs w:val="24"/>
              <w:rtl/>
              <w:lang w:eastAsia="en-US" w:bidi="fa-IR"/>
            </w:rPr>
            <w:fldChar w:fldCharType="end"/>
          </w:r>
        </w:sdtContent>
      </w:sdt>
      <w:sdt>
        <w:sdtPr>
          <w:rPr>
            <w:rFonts w:hint="cs"/>
            <w:szCs w:val="24"/>
            <w:rtl/>
            <w:lang w:eastAsia="en-US" w:bidi="fa-IR"/>
          </w:rPr>
          <w:id w:val="-133797448"/>
          <w:citation/>
        </w:sdtPr>
        <w:sdtContent>
          <w:r w:rsidR="00CB75AE" w:rsidRPr="00363E93">
            <w:rPr>
              <w:szCs w:val="24"/>
              <w:rtl/>
              <w:lang w:eastAsia="en-US" w:bidi="fa-IR"/>
            </w:rPr>
            <w:fldChar w:fldCharType="begin"/>
          </w:r>
          <w:r w:rsidR="001E1721" w:rsidRPr="00363E93">
            <w:rPr>
              <w:szCs w:val="24"/>
              <w:lang w:eastAsia="en-US" w:bidi="fa-IR"/>
            </w:rPr>
            <w:instrText xml:space="preserve"> CITATION 6 \l 1033 </w:instrText>
          </w:r>
          <w:r w:rsidR="00CB75AE" w:rsidRPr="00363E93">
            <w:rPr>
              <w:szCs w:val="24"/>
              <w:rtl/>
              <w:lang w:eastAsia="en-US" w:bidi="fa-IR"/>
            </w:rPr>
            <w:fldChar w:fldCharType="separate"/>
          </w:r>
          <w:r w:rsidR="007D0F64" w:rsidRPr="00363E93">
            <w:rPr>
              <w:noProof/>
              <w:szCs w:val="24"/>
              <w:lang w:eastAsia="en-US" w:bidi="fa-IR"/>
            </w:rPr>
            <w:t>[8]</w:t>
          </w:r>
          <w:r w:rsidR="00CB75AE" w:rsidRPr="00363E93">
            <w:rPr>
              <w:szCs w:val="24"/>
              <w:rtl/>
              <w:lang w:eastAsia="en-US" w:bidi="fa-IR"/>
            </w:rPr>
            <w:fldChar w:fldCharType="end"/>
          </w:r>
        </w:sdtContent>
      </w:sdt>
    </w:p>
    <w:p w:rsidR="005654D0" w:rsidRPr="00363E93" w:rsidRDefault="005654D0" w:rsidP="005654D0">
      <w:pPr>
        <w:pStyle w:val="Heading3"/>
        <w:ind w:left="0" w:firstLine="0"/>
        <w:rPr>
          <w:sz w:val="24"/>
          <w:szCs w:val="24"/>
          <w:rtl/>
        </w:rPr>
      </w:pPr>
      <w:bookmarkStart w:id="3" w:name="_Toc423782363"/>
      <w:r w:rsidRPr="00363E93">
        <w:rPr>
          <w:rFonts w:hint="cs"/>
          <w:sz w:val="24"/>
          <w:szCs w:val="24"/>
          <w:rtl/>
        </w:rPr>
        <w:lastRenderedPageBreak/>
        <w:t>منابع محدود غیرفعال</w:t>
      </w:r>
      <w:bookmarkEnd w:id="3"/>
    </w:p>
    <w:p w:rsidR="005654D0" w:rsidRPr="00363E93" w:rsidRDefault="005654D0" w:rsidP="00CB4B0E">
      <w:pPr>
        <w:rPr>
          <w:szCs w:val="24"/>
        </w:rPr>
      </w:pPr>
      <w:r w:rsidRPr="00363E93">
        <w:rPr>
          <w:rFonts w:hint="cs"/>
          <w:szCs w:val="24"/>
          <w:rtl/>
          <w:lang w:bidi="fa-IR"/>
        </w:rPr>
        <w:t xml:space="preserve">بر اساس تحقیقات صورت گرفته و از تجمیع تعاریف و طبق نظر گزارش </w:t>
      </w:r>
      <w:r w:rsidRPr="00363E93">
        <w:rPr>
          <w:szCs w:val="24"/>
          <w:lang w:bidi="fa-IR"/>
        </w:rPr>
        <w:t>GSR</w:t>
      </w:r>
      <w:r w:rsidRPr="00363E93">
        <w:rPr>
          <w:rFonts w:hint="cs"/>
          <w:szCs w:val="24"/>
          <w:rtl/>
          <w:lang w:bidi="fa-IR"/>
        </w:rPr>
        <w:t xml:space="preserve"> در سال 2008، منابع محدود غیرفعال</w:t>
      </w:r>
      <w:r w:rsidR="00CB4B0E" w:rsidRPr="00363E93">
        <w:rPr>
          <w:rFonts w:hint="cs"/>
          <w:szCs w:val="24"/>
          <w:rtl/>
          <w:lang w:bidi="fa-IR"/>
        </w:rPr>
        <w:t xml:space="preserve"> </w:t>
      </w:r>
      <w:r w:rsidRPr="00363E93">
        <w:rPr>
          <w:rFonts w:hint="cs"/>
          <w:szCs w:val="24"/>
          <w:rtl/>
          <w:lang w:bidi="fa-IR"/>
        </w:rPr>
        <w:t xml:space="preserve"> به زیرساخت</w:t>
      </w:r>
      <w:r w:rsidRPr="00363E93">
        <w:rPr>
          <w:rFonts w:hint="cs"/>
          <w:szCs w:val="24"/>
          <w:rtl/>
          <w:lang w:bidi="fa-IR"/>
        </w:rPr>
        <w:softHyphen/>
        <w:t>های شبکه</w:t>
      </w:r>
      <w:r w:rsidRPr="00363E93">
        <w:rPr>
          <w:szCs w:val="24"/>
          <w:rtl/>
          <w:lang w:bidi="fa-IR"/>
        </w:rPr>
        <w:softHyphen/>
      </w:r>
      <w:r w:rsidRPr="00363E93">
        <w:rPr>
          <w:rFonts w:hint="cs"/>
          <w:szCs w:val="24"/>
          <w:rtl/>
          <w:lang w:bidi="fa-IR"/>
        </w:rPr>
        <w:t xml:space="preserve">ای </w:t>
      </w:r>
      <w:r w:rsidR="00CB4B0E" w:rsidRPr="00363E93">
        <w:rPr>
          <w:rFonts w:hint="cs"/>
          <w:szCs w:val="24"/>
          <w:rtl/>
          <w:lang w:bidi="fa-IR"/>
        </w:rPr>
        <w:t xml:space="preserve">مانند </w:t>
      </w:r>
      <w:r w:rsidRPr="00363E93">
        <w:rPr>
          <w:rFonts w:hint="cs"/>
          <w:szCs w:val="24"/>
          <w:rtl/>
          <w:lang w:bidi="fa-IR"/>
        </w:rPr>
        <w:t>کابل</w:t>
      </w:r>
      <w:r w:rsidRPr="00363E93">
        <w:rPr>
          <w:rFonts w:hint="cs"/>
          <w:szCs w:val="24"/>
          <w:rtl/>
          <w:lang w:bidi="fa-IR"/>
        </w:rPr>
        <w:softHyphen/>
        <w:t>ها، جداکننده</w:t>
      </w:r>
      <w:r w:rsidRPr="00363E93">
        <w:rPr>
          <w:rFonts w:hint="cs"/>
          <w:szCs w:val="24"/>
          <w:rtl/>
          <w:lang w:bidi="fa-IR"/>
        </w:rPr>
        <w:softHyphen/>
        <w:t>ها</w:t>
      </w:r>
      <w:r w:rsidRPr="00363E93">
        <w:rPr>
          <w:rStyle w:val="FootnoteReference"/>
          <w:szCs w:val="24"/>
          <w:rtl/>
        </w:rPr>
        <w:footnoteReference w:id="10"/>
      </w:r>
      <w:r w:rsidRPr="00363E93">
        <w:rPr>
          <w:rFonts w:hint="cs"/>
          <w:szCs w:val="24"/>
          <w:rtl/>
          <w:lang w:bidi="fa-IR"/>
        </w:rPr>
        <w:t>، مولدهای برق، موتورهای برق گازوئیلی، باطری</w:t>
      </w:r>
      <w:r w:rsidRPr="00363E93">
        <w:rPr>
          <w:rFonts w:hint="cs"/>
          <w:szCs w:val="24"/>
          <w:rtl/>
          <w:lang w:bidi="fa-IR"/>
        </w:rPr>
        <w:softHyphen/>
        <w:t>ها، حق عبور</w:t>
      </w:r>
      <w:r w:rsidRPr="00363E93">
        <w:rPr>
          <w:rStyle w:val="FootnoteReference"/>
          <w:szCs w:val="24"/>
          <w:rtl/>
        </w:rPr>
        <w:footnoteReference w:id="11"/>
      </w:r>
      <w:r w:rsidRPr="00363E93">
        <w:rPr>
          <w:rFonts w:hint="cs"/>
          <w:szCs w:val="24"/>
          <w:rtl/>
          <w:lang w:bidi="fa-IR"/>
        </w:rPr>
        <w:t>، داکت</w:t>
      </w:r>
      <w:r w:rsidRPr="00363E93">
        <w:rPr>
          <w:rFonts w:hint="cs"/>
          <w:szCs w:val="24"/>
          <w:rtl/>
          <w:lang w:bidi="fa-IR"/>
        </w:rPr>
        <w:softHyphen/>
        <w:t>ها، برج</w:t>
      </w:r>
      <w:r w:rsidRPr="00363E93">
        <w:rPr>
          <w:rFonts w:hint="cs"/>
          <w:szCs w:val="24"/>
          <w:rtl/>
          <w:lang w:bidi="fa-IR"/>
        </w:rPr>
        <w:softHyphen/>
        <w:t>های مخابراتی، دکل</w:t>
      </w:r>
      <w:r w:rsidRPr="00363E93">
        <w:rPr>
          <w:rFonts w:hint="cs"/>
          <w:szCs w:val="24"/>
          <w:rtl/>
          <w:lang w:bidi="fa-IR"/>
        </w:rPr>
        <w:softHyphen/>
        <w:t>ها، حفره</w:t>
      </w:r>
      <w:r w:rsidRPr="00363E93">
        <w:rPr>
          <w:rFonts w:hint="cs"/>
          <w:szCs w:val="24"/>
          <w:rtl/>
          <w:lang w:bidi="fa-IR"/>
        </w:rPr>
        <w:softHyphen/>
        <w:t>ها و چاه</w:t>
      </w:r>
      <w:r w:rsidRPr="00363E93">
        <w:rPr>
          <w:rFonts w:hint="cs"/>
          <w:szCs w:val="24"/>
          <w:rtl/>
          <w:lang w:bidi="fa-IR"/>
        </w:rPr>
        <w:softHyphen/>
        <w:t>های متصل به مسیرهای زیرزمینی، تیرک</w:t>
      </w:r>
      <w:r w:rsidRPr="00363E93">
        <w:rPr>
          <w:rFonts w:hint="cs"/>
          <w:szCs w:val="24"/>
          <w:rtl/>
          <w:lang w:bidi="fa-IR"/>
        </w:rPr>
        <w:softHyphen/>
        <w:t>ها، برجک</w:t>
      </w:r>
      <w:r w:rsidRPr="00363E93">
        <w:rPr>
          <w:rFonts w:hint="cs"/>
          <w:szCs w:val="24"/>
          <w:rtl/>
          <w:lang w:bidi="fa-IR"/>
        </w:rPr>
        <w:softHyphen/>
        <w:t>ها، منابع تغذیه، تهویه</w:t>
      </w:r>
      <w:r w:rsidR="00D842B1" w:rsidRPr="00363E93">
        <w:rPr>
          <w:rFonts w:hint="cs"/>
          <w:szCs w:val="24"/>
          <w:rtl/>
          <w:lang w:bidi="fa-IR"/>
        </w:rPr>
        <w:t xml:space="preserve"> هوا و سیستم</w:t>
      </w:r>
      <w:r w:rsidR="00D842B1" w:rsidRPr="00363E93">
        <w:rPr>
          <w:rFonts w:hint="cs"/>
          <w:szCs w:val="24"/>
          <w:rtl/>
          <w:lang w:bidi="fa-IR"/>
        </w:rPr>
        <w:softHyphen/>
        <w:t xml:space="preserve">های ایمنی و امنیتی، </w:t>
      </w:r>
      <w:r w:rsidRPr="00363E93">
        <w:rPr>
          <w:rFonts w:hint="cs"/>
          <w:szCs w:val="24"/>
          <w:rtl/>
          <w:lang w:bidi="fa-IR"/>
        </w:rPr>
        <w:t>برج</w:t>
      </w:r>
      <w:r w:rsidRPr="00363E93">
        <w:rPr>
          <w:rFonts w:hint="cs"/>
          <w:szCs w:val="24"/>
          <w:rtl/>
          <w:lang w:bidi="fa-IR"/>
        </w:rPr>
        <w:softHyphen/>
        <w:t>های فولادی، تجهیزات حفاظتی آنتن</w:t>
      </w:r>
      <w:r w:rsidRPr="00363E93">
        <w:rPr>
          <w:rFonts w:hint="cs"/>
          <w:szCs w:val="24"/>
          <w:rtl/>
          <w:lang w:bidi="fa-IR"/>
        </w:rPr>
        <w:softHyphen/>
      </w:r>
      <w:r w:rsidRPr="00363E93">
        <w:rPr>
          <w:szCs w:val="24"/>
          <w:rtl/>
          <w:lang w:bidi="fa-IR"/>
        </w:rPr>
        <w:t>ها</w:t>
      </w:r>
      <w:r w:rsidRPr="00363E93">
        <w:rPr>
          <w:rFonts w:hint="cs"/>
          <w:szCs w:val="24"/>
          <w:rtl/>
          <w:lang w:bidi="fa-IR"/>
        </w:rPr>
        <w:t>ی</w:t>
      </w:r>
      <w:r w:rsidRPr="00363E93">
        <w:rPr>
          <w:szCs w:val="24"/>
          <w:lang w:bidi="fa-IR"/>
        </w:rPr>
        <w:t>BTS</w:t>
      </w:r>
      <w:r w:rsidRPr="00363E93">
        <w:rPr>
          <w:rFonts w:hint="cs"/>
          <w:szCs w:val="24"/>
          <w:rtl/>
          <w:lang w:bidi="fa-IR"/>
        </w:rPr>
        <w:t xml:space="preserve"> و تجهیزات اطفاء حریق، سایت</w:t>
      </w:r>
      <w:r w:rsidRPr="00363E93">
        <w:rPr>
          <w:rFonts w:hint="cs"/>
          <w:szCs w:val="24"/>
          <w:rtl/>
          <w:lang w:bidi="fa-IR"/>
        </w:rPr>
        <w:softHyphen/>
        <w:t>های فیزیکی، ساختمان</w:t>
      </w:r>
      <w:r w:rsidRPr="00363E93">
        <w:rPr>
          <w:rFonts w:hint="cs"/>
          <w:szCs w:val="24"/>
          <w:rtl/>
          <w:lang w:bidi="fa-IR"/>
        </w:rPr>
        <w:softHyphen/>
        <w:t>ها، سامانه</w:t>
      </w:r>
      <w:r w:rsidRPr="00363E93">
        <w:rPr>
          <w:rFonts w:hint="cs"/>
          <w:szCs w:val="24"/>
          <w:rtl/>
          <w:lang w:bidi="fa-IR"/>
        </w:rPr>
        <w:softHyphen/>
        <w:t xml:space="preserve">های </w:t>
      </w:r>
      <w:r w:rsidRPr="00363E93">
        <w:rPr>
          <w:szCs w:val="24"/>
          <w:lang w:bidi="fa-IR"/>
        </w:rPr>
        <w:t>UPS</w:t>
      </w:r>
      <w:r w:rsidRPr="00363E93">
        <w:rPr>
          <w:rFonts w:hint="cs"/>
          <w:szCs w:val="24"/>
          <w:rtl/>
          <w:lang w:bidi="fa-IR"/>
        </w:rPr>
        <w:t>، اتصال به زمین</w:t>
      </w:r>
      <w:r w:rsidRPr="00363E93">
        <w:rPr>
          <w:rStyle w:val="FootnoteReference"/>
          <w:szCs w:val="24"/>
          <w:rtl/>
        </w:rPr>
        <w:footnoteReference w:id="12"/>
      </w:r>
      <w:r w:rsidRPr="00363E93">
        <w:rPr>
          <w:rFonts w:hint="cs"/>
          <w:szCs w:val="24"/>
          <w:rtl/>
          <w:lang w:bidi="fa-IR"/>
        </w:rPr>
        <w:t>، سیم</w:t>
      </w:r>
      <w:r w:rsidRPr="00363E93">
        <w:rPr>
          <w:rFonts w:hint="cs"/>
          <w:szCs w:val="24"/>
          <w:rtl/>
          <w:lang w:bidi="fa-IR"/>
        </w:rPr>
        <w:softHyphen/>
        <w:t>کشی تا درب منازل</w:t>
      </w:r>
      <w:r w:rsidRPr="00363E93">
        <w:rPr>
          <w:rStyle w:val="FootnoteReference"/>
          <w:szCs w:val="24"/>
          <w:rtl/>
        </w:rPr>
        <w:footnoteReference w:id="13"/>
      </w:r>
      <w:r w:rsidRPr="00363E93">
        <w:rPr>
          <w:rFonts w:hint="cs"/>
          <w:szCs w:val="24"/>
          <w:rtl/>
          <w:lang w:bidi="fa-IR"/>
        </w:rPr>
        <w:t>، حلقه</w:t>
      </w:r>
      <w:r w:rsidRPr="00363E93">
        <w:rPr>
          <w:rFonts w:hint="cs"/>
          <w:szCs w:val="24"/>
          <w:rtl/>
          <w:lang w:bidi="fa-IR"/>
        </w:rPr>
        <w:softHyphen/>
        <w:t xml:space="preserve">های محلی و </w:t>
      </w:r>
      <w:r w:rsidR="00966B38" w:rsidRPr="00363E93">
        <w:rPr>
          <w:rFonts w:hint="cs"/>
          <w:szCs w:val="24"/>
          <w:rtl/>
          <w:lang w:bidi="fa-IR"/>
        </w:rPr>
        <w:t>زیرمحلی</w:t>
      </w:r>
      <w:r w:rsidRPr="00363E93">
        <w:rPr>
          <w:rStyle w:val="FootnoteReference"/>
          <w:szCs w:val="24"/>
          <w:rtl/>
        </w:rPr>
        <w:footnoteReference w:id="14"/>
      </w:r>
      <w:r w:rsidRPr="00363E93">
        <w:rPr>
          <w:rFonts w:hint="cs"/>
          <w:szCs w:val="24"/>
          <w:rtl/>
          <w:lang w:bidi="fa-IR"/>
        </w:rPr>
        <w:t xml:space="preserve"> </w:t>
      </w:r>
      <w:r w:rsidR="00CB4B0E" w:rsidRPr="00363E93">
        <w:rPr>
          <w:rFonts w:hint="cs"/>
          <w:szCs w:val="24"/>
          <w:rtl/>
          <w:lang w:bidi="fa-IR"/>
        </w:rPr>
        <w:t>اطلاق می</w:t>
      </w:r>
      <w:r w:rsidR="00CB4B0E" w:rsidRPr="00363E93">
        <w:rPr>
          <w:rFonts w:hint="cs"/>
          <w:szCs w:val="24"/>
          <w:rtl/>
          <w:lang w:bidi="fa-IR"/>
        </w:rPr>
        <w:softHyphen/>
        <w:t>شود</w:t>
      </w:r>
      <w:r w:rsidR="00966B38" w:rsidRPr="00363E93">
        <w:rPr>
          <w:rFonts w:hint="cs"/>
          <w:szCs w:val="24"/>
          <w:rtl/>
          <w:lang w:bidi="fa-IR"/>
        </w:rPr>
        <w:t xml:space="preserve">. </w:t>
      </w:r>
      <w:r w:rsidR="008D42BD" w:rsidRPr="00363E93">
        <w:rPr>
          <w:rFonts w:hint="cs"/>
          <w:szCs w:val="24"/>
          <w:rtl/>
          <w:lang w:bidi="fa-IR"/>
        </w:rPr>
        <w:t>از نظر بسياري از كارشناسان نيروي انساني مورد نياز جهت ارائه برخي از سرويس‌هاي مرتبط با منابع محدود نيز خود به عنوان موردي</w:t>
      </w:r>
      <w:r w:rsidR="00CB4B0E" w:rsidRPr="00363E93">
        <w:rPr>
          <w:rFonts w:hint="cs"/>
          <w:szCs w:val="24"/>
          <w:rtl/>
          <w:lang w:bidi="fa-IR"/>
        </w:rPr>
        <w:t xml:space="preserve"> از منابع محدود شناسائي مي‌گردد</w:t>
      </w:r>
      <w:r w:rsidRPr="00363E93">
        <w:rPr>
          <w:rFonts w:hint="cs"/>
          <w:szCs w:val="24"/>
          <w:rtl/>
          <w:lang w:bidi="fa-IR"/>
        </w:rPr>
        <w:t>.</w:t>
      </w:r>
      <w:sdt>
        <w:sdtPr>
          <w:rPr>
            <w:rFonts w:hint="cs"/>
            <w:szCs w:val="24"/>
            <w:rtl/>
            <w:lang w:bidi="fa-IR"/>
          </w:rPr>
          <w:id w:val="-102882960"/>
          <w:citation/>
        </w:sdtPr>
        <w:sdtContent>
          <w:r w:rsidR="00CB75AE" w:rsidRPr="00363E93">
            <w:rPr>
              <w:szCs w:val="24"/>
              <w:rtl/>
              <w:lang w:bidi="fa-IR"/>
            </w:rPr>
            <w:fldChar w:fldCharType="begin"/>
          </w:r>
          <w:r w:rsidR="00D842B1" w:rsidRPr="00363E93">
            <w:rPr>
              <w:szCs w:val="24"/>
              <w:lang w:bidi="fa-IR"/>
            </w:rPr>
            <w:instrText xml:space="preserve"> CITATION ITU1 \l 1033 </w:instrText>
          </w:r>
          <w:r w:rsidR="00CB75AE" w:rsidRPr="00363E93">
            <w:rPr>
              <w:szCs w:val="24"/>
              <w:rtl/>
              <w:lang w:bidi="fa-IR"/>
            </w:rPr>
            <w:fldChar w:fldCharType="separate"/>
          </w:r>
          <w:r w:rsidR="007D0F64" w:rsidRPr="00363E93">
            <w:rPr>
              <w:noProof/>
              <w:szCs w:val="24"/>
              <w:lang w:bidi="fa-IR"/>
            </w:rPr>
            <w:t>[9]</w:t>
          </w:r>
          <w:r w:rsidR="00CB75AE" w:rsidRPr="00363E93">
            <w:rPr>
              <w:szCs w:val="24"/>
              <w:rtl/>
              <w:lang w:bidi="fa-IR"/>
            </w:rPr>
            <w:fldChar w:fldCharType="end"/>
          </w:r>
        </w:sdtContent>
      </w:sdt>
    </w:p>
    <w:p w:rsidR="008E2B03" w:rsidRPr="00363E93" w:rsidRDefault="00CB75AE" w:rsidP="00AC5BAE">
      <w:pPr>
        <w:pStyle w:val="Heading2"/>
        <w:numPr>
          <w:ilvl w:val="0"/>
          <w:numId w:val="0"/>
        </w:numPr>
        <w:ind w:left="-6"/>
        <w:rPr>
          <w:sz w:val="24"/>
          <w:szCs w:val="24"/>
          <w:rtl/>
        </w:rPr>
      </w:pPr>
      <w:r w:rsidRPr="00363E93">
        <w:rPr>
          <w:noProof/>
          <w:sz w:val="24"/>
          <w:szCs w:val="24"/>
          <w:rtl/>
          <w:lang w:bidi="ar-SA"/>
        </w:rPr>
      </w:r>
      <w:r w:rsidRPr="00363E93">
        <w:rPr>
          <w:noProof/>
          <w:sz w:val="24"/>
          <w:szCs w:val="24"/>
          <w:lang w:bidi="ar-SA"/>
        </w:rPr>
        <w:pict>
          <v:roundrect id="AutoShape 16" o:spid="_x0000_s1029" style="width:456.6pt;height:111.65pt;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" filled="f">
            <v:textbox>
              <w:txbxContent>
                <w:p w:rsidR="008D42BD" w:rsidRPr="00FA4E0E" w:rsidRDefault="008D42BD" w:rsidP="008D42BD">
                  <w:pPr>
                    <w:pStyle w:val="a2"/>
                    <w:rPr>
                      <w:b/>
                      <w:bCs/>
                      <w:szCs w:val="24"/>
                      <w:rtl/>
                      <w:lang w:eastAsia="en-US" w:bidi="fa-IR"/>
                    </w:rPr>
                  </w:pPr>
                  <w:r w:rsidRPr="00FA4E0E">
                    <w:rPr>
                      <w:rFonts w:hint="cs"/>
                      <w:b/>
                      <w:bCs/>
                      <w:szCs w:val="24"/>
                      <w:rtl/>
                      <w:lang w:eastAsia="en-US" w:bidi="fa-IR"/>
                    </w:rPr>
                    <w:t>سوالات</w:t>
                  </w:r>
                </w:p>
                <w:p w:rsidR="008D42BD" w:rsidRPr="00FA4E0E" w:rsidRDefault="008D42BD" w:rsidP="008D42BD">
                  <w:pPr>
                    <w:pStyle w:val="ListParagraph"/>
                    <w:numPr>
                      <w:ilvl w:val="0"/>
                      <w:numId w:val="7"/>
                    </w:numPr>
                    <w:rPr>
                      <w:szCs w:val="24"/>
                    </w:rPr>
                  </w:pPr>
                  <w:r w:rsidRPr="00FA4E0E">
                    <w:rPr>
                      <w:rFonts w:hint="cs"/>
                      <w:szCs w:val="24"/>
                      <w:rtl/>
                      <w:lang w:bidi="fa-IR"/>
                    </w:rPr>
                    <w:t>از دیدگاه شما، با ذکر منبع و مرجع، منابع محدود غیرفعال چیست و شامل چه مواردی است؟</w:t>
                  </w:r>
                </w:p>
                <w:p w:rsidR="008D42BD" w:rsidRPr="00FA4E0E" w:rsidRDefault="008D42BD" w:rsidP="002A5571">
                  <w:pPr>
                    <w:pStyle w:val="ListParagraph"/>
                    <w:numPr>
                      <w:ilvl w:val="0"/>
                      <w:numId w:val="7"/>
                    </w:numPr>
                    <w:rPr>
                      <w:szCs w:val="24"/>
                    </w:rPr>
                  </w:pPr>
                  <w:r w:rsidRPr="00FA4E0E">
                    <w:rPr>
                      <w:rFonts w:hint="cs"/>
                      <w:szCs w:val="24"/>
                      <w:rtl/>
                      <w:lang w:bidi="fa-IR"/>
                    </w:rPr>
                    <w:t>نظر شما نیروی انسانی با وظایف و دستورالعمل</w:t>
                  </w:r>
                  <w:r w:rsidRPr="00FA4E0E">
                    <w:rPr>
                      <w:rFonts w:hint="cs"/>
                      <w:szCs w:val="24"/>
                      <w:rtl/>
                      <w:lang w:bidi="fa-IR"/>
                    </w:rPr>
                    <w:softHyphen/>
                    <w:t xml:space="preserve">های کاری ثابت، </w:t>
                  </w:r>
                  <w:r>
                    <w:rPr>
                      <w:rFonts w:hint="cs"/>
                      <w:szCs w:val="24"/>
                      <w:rtl/>
                      <w:lang w:bidi="fa-IR"/>
                    </w:rPr>
                    <w:t>مثل</w:t>
                  </w:r>
                  <w:r w:rsidRPr="00FA4E0E">
                    <w:rPr>
                      <w:rFonts w:hint="cs"/>
                      <w:szCs w:val="24"/>
                      <w:rtl/>
                      <w:lang w:bidi="fa-IR"/>
                    </w:rPr>
                    <w:t xml:space="preserve"> عملیات رانژه</w:t>
                  </w:r>
                  <w:r w:rsidR="002A5571">
                    <w:rPr>
                      <w:rFonts w:hint="cs"/>
                      <w:szCs w:val="24"/>
                      <w:rtl/>
                      <w:lang w:bidi="fa-IR"/>
                    </w:rPr>
                    <w:t xml:space="preserve"> و </w:t>
                  </w:r>
                  <w:r w:rsidRPr="00FA4E0E">
                    <w:rPr>
                      <w:rFonts w:hint="cs"/>
                      <w:szCs w:val="24"/>
                      <w:rtl/>
                      <w:lang w:bidi="fa-IR"/>
                    </w:rPr>
                    <w:t xml:space="preserve"> تخلیه</w:t>
                  </w:r>
                  <w:r w:rsidR="002A5571">
                    <w:rPr>
                      <w:rFonts w:hint="cs"/>
                      <w:szCs w:val="24"/>
                      <w:rtl/>
                      <w:lang w:bidi="fa-IR"/>
                    </w:rPr>
                    <w:t xml:space="preserve"> سیم مسی</w:t>
                  </w:r>
                  <w:r w:rsidRPr="00FA4E0E">
                    <w:rPr>
                      <w:rFonts w:hint="cs"/>
                      <w:szCs w:val="24"/>
                      <w:rtl/>
                      <w:lang w:bidi="fa-IR"/>
                    </w:rPr>
                    <w:t xml:space="preserve"> و موارد مشابه</w:t>
                  </w:r>
                  <w:r w:rsidR="002A5571">
                    <w:rPr>
                      <w:rFonts w:hint="cs"/>
                      <w:szCs w:val="24"/>
                      <w:rtl/>
                      <w:lang w:bidi="fa-IR"/>
                    </w:rPr>
                    <w:t>، می</w:t>
                  </w:r>
                  <w:r w:rsidR="002A5571">
                    <w:rPr>
                      <w:rFonts w:hint="cs"/>
                      <w:szCs w:val="24"/>
                      <w:rtl/>
                      <w:lang w:bidi="fa-IR"/>
                    </w:rPr>
                    <w:softHyphen/>
                    <w:t xml:space="preserve">تواند در زمره </w:t>
                  </w:r>
                  <w:r w:rsidRPr="00FA4E0E">
                    <w:rPr>
                      <w:rFonts w:hint="cs"/>
                      <w:szCs w:val="24"/>
                      <w:rtl/>
                      <w:lang w:bidi="fa-IR"/>
                    </w:rPr>
                    <w:t xml:space="preserve"> منابع محدود غیر فعال </w:t>
                  </w:r>
                  <w:r w:rsidR="002A5571">
                    <w:rPr>
                      <w:rFonts w:hint="cs"/>
                      <w:szCs w:val="24"/>
                      <w:rtl/>
                      <w:lang w:bidi="fa-IR"/>
                    </w:rPr>
                    <w:t>قرار گیرد</w:t>
                  </w:r>
                  <w:r w:rsidRPr="00FA4E0E">
                    <w:rPr>
                      <w:rFonts w:hint="cs"/>
                      <w:szCs w:val="24"/>
                      <w:rtl/>
                      <w:lang w:bidi="fa-IR"/>
                    </w:rPr>
                    <w:t>؟</w:t>
                  </w:r>
                </w:p>
                <w:p w:rsidR="008D42BD" w:rsidRDefault="008D42BD"/>
              </w:txbxContent>
            </v:textbox>
            <w10:wrap type="none"/>
            <w10:anchorlock/>
          </v:roundrect>
        </w:pict>
      </w:r>
    </w:p>
    <w:p w:rsidR="008E2B03" w:rsidRPr="00363E93" w:rsidRDefault="008E2B03" w:rsidP="008E2B03">
      <w:pPr>
        <w:rPr>
          <w:rtl/>
          <w:lang w:eastAsia="en-US" w:bidi="fa-IR"/>
        </w:rPr>
      </w:pPr>
    </w:p>
    <w:p w:rsidR="00CB4B0E" w:rsidRPr="00363E93" w:rsidRDefault="00CB4B0E" w:rsidP="008E2B03">
      <w:pPr>
        <w:rPr>
          <w:rtl/>
          <w:lang w:eastAsia="en-US" w:bidi="fa-IR"/>
        </w:rPr>
      </w:pPr>
    </w:p>
    <w:p w:rsidR="00CB4B0E" w:rsidRPr="00363E93" w:rsidRDefault="00CB4B0E" w:rsidP="008E2B03">
      <w:pPr>
        <w:rPr>
          <w:rtl/>
          <w:lang w:eastAsia="en-US" w:bidi="fa-IR"/>
        </w:rPr>
      </w:pPr>
    </w:p>
    <w:p w:rsidR="00375E03" w:rsidRPr="00363E93" w:rsidRDefault="007F0685" w:rsidP="007F0685">
      <w:pPr>
        <w:pStyle w:val="Heading2"/>
        <w:rPr>
          <w:sz w:val="24"/>
          <w:szCs w:val="24"/>
          <w:rtl/>
        </w:rPr>
      </w:pPr>
      <w:r w:rsidRPr="00363E93">
        <w:rPr>
          <w:rFonts w:hint="cs"/>
          <w:sz w:val="24"/>
          <w:szCs w:val="24"/>
          <w:rtl/>
        </w:rPr>
        <w:lastRenderedPageBreak/>
        <w:t>رفع انحصار در ارائه منابع محدود غیرفعال</w:t>
      </w:r>
    </w:p>
    <w:p w:rsidR="009B7C05" w:rsidRPr="00363E93" w:rsidRDefault="00375E03" w:rsidP="009B7C05">
      <w:pPr>
        <w:ind w:firstLine="562"/>
        <w:rPr>
          <w:szCs w:val="24"/>
          <w:rtl/>
          <w:lang w:eastAsia="en-US" w:bidi="fa-IR"/>
        </w:rPr>
      </w:pPr>
      <w:r w:rsidRPr="00363E93">
        <w:rPr>
          <w:rFonts w:hint="cs"/>
          <w:szCs w:val="24"/>
          <w:rtl/>
          <w:lang w:eastAsia="en-US" w:bidi="fa-IR"/>
        </w:rPr>
        <w:t xml:space="preserve">با بررسی نیازمندی اپراتورهای </w:t>
      </w:r>
      <w:r w:rsidR="00834BCF" w:rsidRPr="00363E93">
        <w:rPr>
          <w:rFonts w:hint="cs"/>
          <w:szCs w:val="24"/>
          <w:rtl/>
          <w:lang w:eastAsia="en-US" w:bidi="fa-IR"/>
        </w:rPr>
        <w:t>مخابراتی و ارتباطی درمی</w:t>
      </w:r>
      <w:r w:rsidR="00834BCF" w:rsidRPr="00363E93">
        <w:rPr>
          <w:szCs w:val="24"/>
          <w:rtl/>
          <w:lang w:eastAsia="en-US" w:bidi="fa-IR"/>
        </w:rPr>
        <w:softHyphen/>
      </w:r>
      <w:r w:rsidR="00834BCF" w:rsidRPr="00363E93">
        <w:rPr>
          <w:rFonts w:hint="cs"/>
          <w:szCs w:val="24"/>
          <w:rtl/>
          <w:lang w:eastAsia="en-US" w:bidi="fa-IR"/>
        </w:rPr>
        <w:t xml:space="preserve">یابیم </w:t>
      </w:r>
      <w:r w:rsidR="009B7C05" w:rsidRPr="00363E93">
        <w:rPr>
          <w:rFonts w:hint="cs"/>
          <w:szCs w:val="24"/>
          <w:rtl/>
          <w:lang w:eastAsia="en-US" w:bidi="fa-IR"/>
        </w:rPr>
        <w:t xml:space="preserve">كه </w:t>
      </w:r>
      <w:r w:rsidR="00834BCF" w:rsidRPr="00363E93">
        <w:rPr>
          <w:rFonts w:hint="cs"/>
          <w:szCs w:val="24"/>
          <w:rtl/>
          <w:lang w:eastAsia="en-US" w:bidi="fa-IR"/>
        </w:rPr>
        <w:t xml:space="preserve">حیات بسیاری از این اپراتورها </w:t>
      </w:r>
      <w:r w:rsidR="009B7C05" w:rsidRPr="00363E93">
        <w:rPr>
          <w:rFonts w:hint="cs"/>
          <w:szCs w:val="24"/>
          <w:rtl/>
          <w:lang w:eastAsia="en-US" w:bidi="fa-IR"/>
        </w:rPr>
        <w:t>وابسته به</w:t>
      </w:r>
      <w:r w:rsidR="00834BCF" w:rsidRPr="00363E93">
        <w:rPr>
          <w:rFonts w:hint="cs"/>
          <w:szCs w:val="24"/>
          <w:rtl/>
          <w:lang w:eastAsia="en-US" w:bidi="fa-IR"/>
        </w:rPr>
        <w:t xml:space="preserve"> دسترسی </w:t>
      </w:r>
      <w:r w:rsidR="009B7C05" w:rsidRPr="00363E93">
        <w:rPr>
          <w:rFonts w:hint="cs"/>
          <w:szCs w:val="24"/>
          <w:rtl/>
          <w:lang w:eastAsia="en-US" w:bidi="fa-IR"/>
        </w:rPr>
        <w:t xml:space="preserve">مناسب و سريع </w:t>
      </w:r>
      <w:r w:rsidR="00834BCF" w:rsidRPr="00363E93">
        <w:rPr>
          <w:rFonts w:hint="cs"/>
          <w:szCs w:val="24"/>
          <w:rtl/>
          <w:lang w:eastAsia="en-US" w:bidi="fa-IR"/>
        </w:rPr>
        <w:t xml:space="preserve">به امکانات اپراتور رقیب </w:t>
      </w:r>
      <w:r w:rsidR="00557D1A" w:rsidRPr="00363E93">
        <w:rPr>
          <w:rFonts w:hint="cs"/>
          <w:szCs w:val="24"/>
          <w:rtl/>
          <w:lang w:eastAsia="en-US" w:bidi="fa-IR"/>
        </w:rPr>
        <w:t>است</w:t>
      </w:r>
      <w:r w:rsidR="00834BCF" w:rsidRPr="00363E93">
        <w:rPr>
          <w:rFonts w:hint="cs"/>
          <w:szCs w:val="24"/>
          <w:rtl/>
          <w:lang w:eastAsia="en-US" w:bidi="fa-IR"/>
        </w:rPr>
        <w:t xml:space="preserve">. </w:t>
      </w:r>
      <w:r w:rsidR="009B7C05" w:rsidRPr="00363E93">
        <w:rPr>
          <w:rFonts w:hint="cs"/>
          <w:szCs w:val="24"/>
          <w:rtl/>
          <w:lang w:eastAsia="en-US" w:bidi="fa-IR"/>
        </w:rPr>
        <w:t xml:space="preserve">اين شرايط نوعي از انحصار را در اختيار يكي از بازيگران بازار قرار داده است. </w:t>
      </w:r>
      <w:r w:rsidR="00834BCF" w:rsidRPr="00363E93">
        <w:rPr>
          <w:rFonts w:hint="cs"/>
          <w:szCs w:val="24"/>
          <w:rtl/>
          <w:lang w:eastAsia="en-US" w:bidi="fa-IR"/>
        </w:rPr>
        <w:t>در ادامه روش</w:t>
      </w:r>
      <w:r w:rsidR="00834BCF" w:rsidRPr="00363E93">
        <w:rPr>
          <w:szCs w:val="24"/>
          <w:rtl/>
          <w:lang w:eastAsia="en-US" w:bidi="fa-IR"/>
        </w:rPr>
        <w:softHyphen/>
      </w:r>
      <w:r w:rsidR="00834BCF" w:rsidRPr="00363E93">
        <w:rPr>
          <w:rFonts w:hint="cs"/>
          <w:szCs w:val="24"/>
          <w:rtl/>
          <w:lang w:eastAsia="en-US" w:bidi="fa-IR"/>
        </w:rPr>
        <w:t>های ممکن برای رفع انحصار در ارائه منابع محدود غیرفعال مختصراً بیان شده است.</w:t>
      </w:r>
    </w:p>
    <w:p w:rsidR="00363796" w:rsidRPr="00363E93" w:rsidRDefault="007F0685" w:rsidP="00997E11">
      <w:pPr>
        <w:ind w:firstLine="562"/>
        <w:rPr>
          <w:szCs w:val="24"/>
          <w:rtl/>
          <w:lang w:eastAsia="en-US" w:bidi="fa-IR"/>
        </w:rPr>
      </w:pPr>
      <w:r w:rsidRPr="00363E93">
        <w:rPr>
          <w:rFonts w:hint="cs"/>
          <w:szCs w:val="24"/>
          <w:rtl/>
          <w:lang w:eastAsia="en-US" w:bidi="fa-IR"/>
        </w:rPr>
        <w:t>در حالت کلی، راهکارها</w:t>
      </w:r>
      <w:r w:rsidR="009B7C05" w:rsidRPr="00363E93">
        <w:rPr>
          <w:rFonts w:hint="cs"/>
          <w:szCs w:val="24"/>
          <w:rtl/>
          <w:lang w:eastAsia="en-US" w:bidi="fa-IR"/>
        </w:rPr>
        <w:t>ي ممكن</w:t>
      </w:r>
      <w:r w:rsidRPr="00363E93">
        <w:rPr>
          <w:rFonts w:hint="cs"/>
          <w:szCs w:val="24"/>
          <w:rtl/>
          <w:lang w:eastAsia="en-US" w:bidi="fa-IR"/>
        </w:rPr>
        <w:t xml:space="preserve"> به دو دسته تقسیم می</w:t>
      </w:r>
      <w:r w:rsidRPr="00363E93">
        <w:rPr>
          <w:szCs w:val="24"/>
          <w:rtl/>
          <w:lang w:eastAsia="en-US" w:bidi="fa-IR"/>
        </w:rPr>
        <w:softHyphen/>
      </w:r>
      <w:r w:rsidRPr="00363E93">
        <w:rPr>
          <w:rFonts w:hint="cs"/>
          <w:szCs w:val="24"/>
          <w:rtl/>
          <w:lang w:eastAsia="en-US" w:bidi="fa-IR"/>
        </w:rPr>
        <w:t>شوند. رفع انحصار از طریق صدور مجوز برای ایجاد زیرساخت</w:t>
      </w:r>
      <w:r w:rsidR="009B7C05" w:rsidRPr="00363E93">
        <w:rPr>
          <w:rFonts w:hint="cs"/>
          <w:szCs w:val="24"/>
          <w:rtl/>
          <w:lang w:eastAsia="en-US" w:bidi="fa-IR"/>
        </w:rPr>
        <w:t>‌</w:t>
      </w:r>
      <w:r w:rsidR="009F3EBE" w:rsidRPr="00363E93">
        <w:rPr>
          <w:rFonts w:hint="cs"/>
          <w:szCs w:val="24"/>
          <w:rtl/>
          <w:lang w:eastAsia="en-US" w:bidi="fa-IR"/>
        </w:rPr>
        <w:t xml:space="preserve">های موازی و </w:t>
      </w:r>
      <w:r w:rsidR="009B7C05" w:rsidRPr="00363E93">
        <w:rPr>
          <w:rFonts w:hint="cs"/>
          <w:szCs w:val="24"/>
          <w:rtl/>
          <w:lang w:eastAsia="en-US" w:bidi="fa-IR"/>
        </w:rPr>
        <w:t xml:space="preserve">يا </w:t>
      </w:r>
      <w:r w:rsidR="009F3EBE" w:rsidRPr="00363E93">
        <w:rPr>
          <w:rFonts w:hint="cs"/>
          <w:szCs w:val="24"/>
          <w:rtl/>
          <w:lang w:eastAsia="en-US" w:bidi="fa-IR"/>
        </w:rPr>
        <w:t>تعیین و اعمال مقررات برای ایجاد امکان دسترسی آزاد و یکسان تمام اپراتورها به منابع محدود غیرفعال. راه</w:t>
      </w:r>
      <w:r w:rsidR="009F3EBE" w:rsidRPr="00363E93">
        <w:rPr>
          <w:rFonts w:hint="cs"/>
          <w:szCs w:val="24"/>
          <w:rtl/>
          <w:lang w:eastAsia="en-US" w:bidi="fa-IR"/>
        </w:rPr>
        <w:softHyphen/>
        <w:t xml:space="preserve">کار اول، از طریق صدور مجوز </w:t>
      </w:r>
      <w:r w:rsidR="00F22E22" w:rsidRPr="00363E93">
        <w:rPr>
          <w:rFonts w:hint="cs"/>
          <w:szCs w:val="24"/>
          <w:rtl/>
          <w:lang w:eastAsia="en-US" w:bidi="fa-IR"/>
        </w:rPr>
        <w:t>اپراتور چهارم برای ایجاد شبکه فیبرنوری در سراسر ایران تا حدودی می</w:t>
      </w:r>
      <w:r w:rsidR="00F22E22" w:rsidRPr="00363E93">
        <w:rPr>
          <w:szCs w:val="24"/>
          <w:rtl/>
          <w:lang w:eastAsia="en-US" w:bidi="fa-IR"/>
        </w:rPr>
        <w:softHyphen/>
      </w:r>
      <w:r w:rsidR="00F22E22" w:rsidRPr="00363E93">
        <w:rPr>
          <w:rFonts w:hint="cs"/>
          <w:szCs w:val="24"/>
          <w:rtl/>
          <w:lang w:eastAsia="en-US" w:bidi="fa-IR"/>
        </w:rPr>
        <w:t>تواند از بار انحصاری بازار بکاهد</w:t>
      </w:r>
      <w:r w:rsidR="00997E11" w:rsidRPr="00363E93">
        <w:rPr>
          <w:rFonts w:hint="cs"/>
          <w:szCs w:val="24"/>
          <w:rtl/>
          <w:lang w:eastAsia="en-US" w:bidi="fa-IR"/>
        </w:rPr>
        <w:t xml:space="preserve"> </w:t>
      </w:r>
      <w:r w:rsidR="00557D1A" w:rsidRPr="00363E93">
        <w:rPr>
          <w:rFonts w:hint="cs"/>
          <w:szCs w:val="24"/>
          <w:rtl/>
          <w:lang w:eastAsia="en-US" w:bidi="fa-IR"/>
        </w:rPr>
        <w:t xml:space="preserve">لیکن در شرایط فعلی </w:t>
      </w:r>
      <w:r w:rsidR="006139A2" w:rsidRPr="00363E93">
        <w:rPr>
          <w:rFonts w:hint="cs"/>
          <w:szCs w:val="24"/>
          <w:rtl/>
          <w:lang w:eastAsia="en-US" w:bidi="fa-IR"/>
        </w:rPr>
        <w:t>برای رفع انحصار راه</w:t>
      </w:r>
      <w:r w:rsidR="006139A2" w:rsidRPr="00363E93">
        <w:rPr>
          <w:szCs w:val="24"/>
          <w:rtl/>
          <w:lang w:eastAsia="en-US" w:bidi="fa-IR"/>
        </w:rPr>
        <w:softHyphen/>
      </w:r>
      <w:r w:rsidR="00F22E22" w:rsidRPr="00363E93">
        <w:rPr>
          <w:rFonts w:hint="cs"/>
          <w:szCs w:val="24"/>
          <w:rtl/>
          <w:lang w:eastAsia="en-US" w:bidi="fa-IR"/>
        </w:rPr>
        <w:t>کار دوم که خود به چند دسته تقسیم می</w:t>
      </w:r>
      <w:r w:rsidR="00F22E22" w:rsidRPr="00363E93">
        <w:rPr>
          <w:szCs w:val="24"/>
          <w:rtl/>
          <w:lang w:eastAsia="en-US" w:bidi="fa-IR"/>
        </w:rPr>
        <w:softHyphen/>
      </w:r>
      <w:r w:rsidR="00F22E22" w:rsidRPr="00363E93">
        <w:rPr>
          <w:rFonts w:hint="cs"/>
          <w:szCs w:val="24"/>
          <w:rtl/>
          <w:lang w:eastAsia="en-US" w:bidi="fa-IR"/>
        </w:rPr>
        <w:t xml:space="preserve">گردد، </w:t>
      </w:r>
      <w:r w:rsidR="009B7C05" w:rsidRPr="00363E93">
        <w:rPr>
          <w:rFonts w:hint="cs"/>
          <w:szCs w:val="24"/>
          <w:rtl/>
          <w:lang w:eastAsia="en-US" w:bidi="fa-IR"/>
        </w:rPr>
        <w:t xml:space="preserve">به نظر </w:t>
      </w:r>
      <w:r w:rsidR="00557D1A" w:rsidRPr="00363E93">
        <w:rPr>
          <w:rFonts w:hint="cs"/>
          <w:szCs w:val="24"/>
          <w:rtl/>
          <w:lang w:eastAsia="en-US" w:bidi="fa-IR"/>
        </w:rPr>
        <w:t>کارآمد</w:t>
      </w:r>
      <w:r w:rsidR="009B7C05" w:rsidRPr="00363E93">
        <w:rPr>
          <w:rFonts w:hint="cs"/>
          <w:szCs w:val="24"/>
          <w:rtl/>
          <w:lang w:eastAsia="en-US" w:bidi="fa-IR"/>
        </w:rPr>
        <w:t>تر می</w:t>
      </w:r>
      <w:r w:rsidR="009B7C05" w:rsidRPr="00363E93">
        <w:rPr>
          <w:szCs w:val="24"/>
          <w:rtl/>
          <w:lang w:eastAsia="en-US" w:bidi="fa-IR"/>
        </w:rPr>
        <w:softHyphen/>
      </w:r>
      <w:r w:rsidR="009B7C05" w:rsidRPr="00363E93">
        <w:rPr>
          <w:rFonts w:hint="cs"/>
          <w:szCs w:val="24"/>
          <w:rtl/>
          <w:lang w:eastAsia="en-US" w:bidi="fa-IR"/>
        </w:rPr>
        <w:t>تواند</w:t>
      </w:r>
      <w:r w:rsidR="00557D1A" w:rsidRPr="00363E93">
        <w:rPr>
          <w:rFonts w:hint="cs"/>
          <w:szCs w:val="24"/>
          <w:rtl/>
          <w:lang w:eastAsia="en-US" w:bidi="fa-IR"/>
        </w:rPr>
        <w:t xml:space="preserve"> باشد</w:t>
      </w:r>
      <w:r w:rsidR="006139A2" w:rsidRPr="00363E93">
        <w:rPr>
          <w:rFonts w:hint="cs"/>
          <w:szCs w:val="24"/>
          <w:rtl/>
          <w:lang w:eastAsia="en-US" w:bidi="fa-IR"/>
        </w:rPr>
        <w:t>.</w:t>
      </w:r>
      <w:r w:rsidR="009B7C05" w:rsidRPr="00363E93">
        <w:rPr>
          <w:rFonts w:hint="cs"/>
          <w:szCs w:val="24"/>
          <w:rtl/>
          <w:lang w:eastAsia="en-US" w:bidi="fa-IR"/>
        </w:rPr>
        <w:t xml:space="preserve">عموما </w:t>
      </w:r>
      <w:r w:rsidR="00557D1A" w:rsidRPr="00363E93">
        <w:rPr>
          <w:rFonts w:hint="cs"/>
          <w:szCs w:val="24"/>
          <w:rtl/>
          <w:lang w:eastAsia="en-US" w:bidi="fa-IR"/>
        </w:rPr>
        <w:t>سازمان</w:t>
      </w:r>
      <w:r w:rsidR="009B7C05" w:rsidRPr="00363E93">
        <w:rPr>
          <w:rFonts w:hint="cs"/>
          <w:szCs w:val="24"/>
          <w:rtl/>
          <w:lang w:eastAsia="en-US" w:bidi="fa-IR"/>
        </w:rPr>
        <w:t>‌هاي رگولاتوري</w:t>
      </w:r>
      <w:r w:rsidR="00997E11" w:rsidRPr="00363E93">
        <w:rPr>
          <w:rFonts w:hint="cs"/>
          <w:szCs w:val="24"/>
          <w:rtl/>
          <w:lang w:eastAsia="en-US" w:bidi="fa-IR"/>
        </w:rPr>
        <w:t xml:space="preserve"> </w:t>
      </w:r>
      <w:r w:rsidR="009B7C05" w:rsidRPr="00363E93">
        <w:rPr>
          <w:rFonts w:hint="cs"/>
          <w:szCs w:val="24"/>
          <w:rtl/>
          <w:lang w:eastAsia="en-US" w:bidi="fa-IR"/>
        </w:rPr>
        <w:t xml:space="preserve">و بالطبع سازمان تنظيم مقررات </w:t>
      </w:r>
      <w:r w:rsidR="00997E11" w:rsidRPr="00363E93">
        <w:rPr>
          <w:rFonts w:hint="cs"/>
          <w:szCs w:val="24"/>
          <w:rtl/>
          <w:lang w:eastAsia="en-US" w:bidi="fa-IR"/>
        </w:rPr>
        <w:t xml:space="preserve">و ارتباطات رادیویی </w:t>
      </w:r>
      <w:r w:rsidR="005E762D" w:rsidRPr="00363E93">
        <w:rPr>
          <w:rFonts w:hint="cs"/>
          <w:szCs w:val="24"/>
          <w:rtl/>
          <w:lang w:eastAsia="en-US" w:bidi="fa-IR"/>
        </w:rPr>
        <w:t>از طریق</w:t>
      </w:r>
      <w:r w:rsidR="006139A2" w:rsidRPr="00363E93">
        <w:rPr>
          <w:rFonts w:hint="cs"/>
          <w:szCs w:val="24"/>
          <w:rtl/>
          <w:lang w:eastAsia="en-US" w:bidi="fa-IR"/>
        </w:rPr>
        <w:t xml:space="preserve"> این دسته </w:t>
      </w:r>
      <w:r w:rsidR="009B7C05" w:rsidRPr="00363E93">
        <w:rPr>
          <w:rFonts w:hint="cs"/>
          <w:szCs w:val="24"/>
          <w:rtl/>
          <w:lang w:eastAsia="en-US" w:bidi="fa-IR"/>
        </w:rPr>
        <w:t xml:space="preserve">از </w:t>
      </w:r>
      <w:r w:rsidR="006139A2" w:rsidRPr="00363E93">
        <w:rPr>
          <w:rFonts w:hint="cs"/>
          <w:szCs w:val="24"/>
          <w:rtl/>
          <w:lang w:eastAsia="en-US" w:bidi="fa-IR"/>
        </w:rPr>
        <w:t>راه</w:t>
      </w:r>
      <w:r w:rsidR="006139A2" w:rsidRPr="00363E93">
        <w:rPr>
          <w:rFonts w:hint="cs"/>
          <w:szCs w:val="24"/>
          <w:rtl/>
          <w:lang w:eastAsia="en-US" w:bidi="fa-IR"/>
        </w:rPr>
        <w:softHyphen/>
        <w:t>کارها، سعی دار</w:t>
      </w:r>
      <w:r w:rsidR="009B7C05" w:rsidRPr="00363E93">
        <w:rPr>
          <w:rFonts w:hint="cs"/>
          <w:szCs w:val="24"/>
          <w:rtl/>
          <w:lang w:eastAsia="en-US" w:bidi="fa-IR"/>
        </w:rPr>
        <w:t>ن</w:t>
      </w:r>
      <w:r w:rsidR="006139A2" w:rsidRPr="00363E93">
        <w:rPr>
          <w:rFonts w:hint="cs"/>
          <w:szCs w:val="24"/>
          <w:rtl/>
          <w:lang w:eastAsia="en-US" w:bidi="fa-IR"/>
        </w:rPr>
        <w:t xml:space="preserve">د با ایجاد شفافیت در بدنه اپراتور مالک امکانات پایه، </w:t>
      </w:r>
      <w:r w:rsidR="009B7C05" w:rsidRPr="00363E93">
        <w:rPr>
          <w:rFonts w:hint="cs"/>
          <w:szCs w:val="24"/>
          <w:rtl/>
          <w:lang w:eastAsia="en-US" w:bidi="fa-IR"/>
        </w:rPr>
        <w:t xml:space="preserve">علاوه بر تسهيل دسترسي ساير اپراتورها به منابع مورد نيازشان، </w:t>
      </w:r>
      <w:r w:rsidR="005E762D" w:rsidRPr="00363E93">
        <w:rPr>
          <w:rFonts w:hint="cs"/>
          <w:szCs w:val="24"/>
          <w:rtl/>
          <w:lang w:eastAsia="en-US" w:bidi="fa-IR"/>
        </w:rPr>
        <w:t>نشانه</w:t>
      </w:r>
      <w:r w:rsidR="005E762D" w:rsidRPr="00363E93">
        <w:rPr>
          <w:szCs w:val="24"/>
          <w:rtl/>
          <w:lang w:eastAsia="en-US" w:bidi="fa-IR"/>
        </w:rPr>
        <w:softHyphen/>
      </w:r>
      <w:r w:rsidR="005E762D" w:rsidRPr="00363E93">
        <w:rPr>
          <w:rFonts w:hint="cs"/>
          <w:szCs w:val="24"/>
          <w:rtl/>
          <w:lang w:eastAsia="en-US" w:bidi="fa-IR"/>
        </w:rPr>
        <w:t xml:space="preserve">های رفتارهای تبعیضی و </w:t>
      </w:r>
      <w:r w:rsidR="00C70E97" w:rsidRPr="00363E93">
        <w:rPr>
          <w:szCs w:val="24"/>
          <w:rtl/>
          <w:lang w:eastAsia="en-US" w:bidi="fa-IR"/>
        </w:rPr>
        <w:t>ضد رقابت</w:t>
      </w:r>
      <w:r w:rsidR="00C70E97" w:rsidRPr="00363E93">
        <w:rPr>
          <w:rFonts w:hint="cs"/>
          <w:szCs w:val="24"/>
          <w:rtl/>
          <w:lang w:eastAsia="en-US" w:bidi="fa-IR"/>
        </w:rPr>
        <w:t>ی</w:t>
      </w:r>
      <w:r w:rsidR="005E762D" w:rsidRPr="00363E93">
        <w:rPr>
          <w:rFonts w:hint="cs"/>
          <w:szCs w:val="24"/>
          <w:rtl/>
          <w:lang w:eastAsia="en-US" w:bidi="fa-IR"/>
        </w:rPr>
        <w:t xml:space="preserve"> را </w:t>
      </w:r>
      <w:r w:rsidR="009B7C05" w:rsidRPr="00363E93">
        <w:rPr>
          <w:rFonts w:hint="cs"/>
          <w:szCs w:val="24"/>
          <w:rtl/>
          <w:lang w:eastAsia="en-US" w:bidi="fa-IR"/>
        </w:rPr>
        <w:t xml:space="preserve">سريع‌تر و </w:t>
      </w:r>
      <w:r w:rsidR="005E762D" w:rsidRPr="00363E93">
        <w:rPr>
          <w:rFonts w:hint="cs"/>
          <w:szCs w:val="24"/>
          <w:rtl/>
          <w:lang w:eastAsia="en-US" w:bidi="fa-IR"/>
        </w:rPr>
        <w:t>آسان</w:t>
      </w:r>
      <w:r w:rsidR="005E762D" w:rsidRPr="00363E93">
        <w:rPr>
          <w:rFonts w:hint="cs"/>
          <w:szCs w:val="24"/>
          <w:rtl/>
          <w:lang w:eastAsia="en-US" w:bidi="fa-IR"/>
        </w:rPr>
        <w:softHyphen/>
      </w:r>
      <w:r w:rsidR="001E70EF" w:rsidRPr="00363E93">
        <w:rPr>
          <w:rFonts w:hint="cs"/>
          <w:szCs w:val="24"/>
          <w:rtl/>
          <w:lang w:eastAsia="en-US" w:bidi="fa-IR"/>
        </w:rPr>
        <w:t>تر کشف نمای</w:t>
      </w:r>
      <w:r w:rsidR="009B7C05" w:rsidRPr="00363E93">
        <w:rPr>
          <w:rFonts w:hint="cs"/>
          <w:szCs w:val="24"/>
          <w:rtl/>
          <w:lang w:eastAsia="en-US" w:bidi="fa-IR"/>
        </w:rPr>
        <w:t>ن</w:t>
      </w:r>
      <w:r w:rsidR="001E70EF" w:rsidRPr="00363E93">
        <w:rPr>
          <w:rFonts w:hint="cs"/>
          <w:szCs w:val="24"/>
          <w:rtl/>
          <w:lang w:eastAsia="en-US" w:bidi="fa-IR"/>
        </w:rPr>
        <w:t xml:space="preserve">د. </w:t>
      </w:r>
    </w:p>
    <w:p w:rsidR="00834BCF" w:rsidRPr="00363E93" w:rsidRDefault="009B7C05" w:rsidP="007F0685">
      <w:pPr>
        <w:pStyle w:val="Heading3"/>
        <w:rPr>
          <w:sz w:val="24"/>
          <w:szCs w:val="24"/>
        </w:rPr>
      </w:pPr>
      <w:r w:rsidRPr="00363E93">
        <w:rPr>
          <w:rFonts w:hint="cs"/>
          <w:sz w:val="24"/>
          <w:szCs w:val="24"/>
          <w:rtl/>
        </w:rPr>
        <w:t xml:space="preserve">راه‌كار </w:t>
      </w:r>
      <w:r w:rsidR="00834BCF" w:rsidRPr="00363E93">
        <w:rPr>
          <w:rFonts w:hint="cs"/>
          <w:sz w:val="24"/>
          <w:szCs w:val="24"/>
          <w:rtl/>
        </w:rPr>
        <w:t>جداسازی</w:t>
      </w:r>
    </w:p>
    <w:p w:rsidR="00EF46AB" w:rsidRPr="00363E93" w:rsidRDefault="003C58A1" w:rsidP="009B7C05">
      <w:pPr>
        <w:pStyle w:val="a2"/>
        <w:rPr>
          <w:szCs w:val="24"/>
          <w:rtl/>
          <w:lang w:eastAsia="en-US" w:bidi="fa-IR"/>
        </w:rPr>
      </w:pPr>
      <w:r w:rsidRPr="00363E93">
        <w:rPr>
          <w:rFonts w:hint="cs"/>
          <w:szCs w:val="24"/>
          <w:rtl/>
          <w:lang w:eastAsia="en-US" w:bidi="fa-IR"/>
        </w:rPr>
        <w:t xml:space="preserve">منطق این روش بر جداسازی </w:t>
      </w:r>
      <w:r w:rsidR="00576B76" w:rsidRPr="00363E93">
        <w:rPr>
          <w:rFonts w:hint="cs"/>
          <w:szCs w:val="24"/>
          <w:rtl/>
          <w:lang w:eastAsia="en-US" w:bidi="fa-IR"/>
        </w:rPr>
        <w:t>حسابداری، فرآیندها، منابع و افراد، ساختمان</w:t>
      </w:r>
      <w:r w:rsidR="00576B76" w:rsidRPr="00363E93">
        <w:rPr>
          <w:rFonts w:hint="cs"/>
          <w:szCs w:val="24"/>
          <w:rtl/>
          <w:lang w:eastAsia="en-US" w:bidi="fa-IR"/>
        </w:rPr>
        <w:softHyphen/>
        <w:t xml:space="preserve">ها و </w:t>
      </w:r>
      <w:r w:rsidR="00601B4D" w:rsidRPr="00363E93">
        <w:rPr>
          <w:rFonts w:hint="cs"/>
          <w:szCs w:val="24"/>
          <w:rtl/>
          <w:lang w:eastAsia="en-US" w:bidi="fa-IR"/>
        </w:rPr>
        <w:t xml:space="preserve">مدیریت و مالکیت بخش مرتبط با </w:t>
      </w:r>
      <w:r w:rsidR="004D40B7" w:rsidRPr="00363E93">
        <w:rPr>
          <w:rFonts w:hint="cs"/>
          <w:szCs w:val="24"/>
          <w:rtl/>
          <w:lang w:eastAsia="en-US" w:bidi="fa-IR"/>
        </w:rPr>
        <w:t>خدمات</w:t>
      </w:r>
      <w:r w:rsidR="00D73358" w:rsidRPr="00363E93">
        <w:rPr>
          <w:rFonts w:hint="cs"/>
          <w:szCs w:val="24"/>
          <w:rtl/>
          <w:lang w:eastAsia="en-US" w:bidi="fa-IR"/>
        </w:rPr>
        <w:t xml:space="preserve"> رقابتی از بخش</w:t>
      </w:r>
      <w:r w:rsidR="00D73358" w:rsidRPr="00363E93">
        <w:rPr>
          <w:rFonts w:hint="cs"/>
          <w:szCs w:val="24"/>
          <w:rtl/>
          <w:lang w:eastAsia="en-US" w:bidi="fa-IR"/>
        </w:rPr>
        <w:softHyphen/>
        <w:t>های غیررقابتی</w:t>
      </w:r>
      <w:r w:rsidR="00601B4D" w:rsidRPr="00363E93">
        <w:rPr>
          <w:rFonts w:hint="cs"/>
          <w:szCs w:val="24"/>
          <w:rtl/>
          <w:lang w:eastAsia="en-US" w:bidi="fa-IR"/>
        </w:rPr>
        <w:t xml:space="preserve"> اپراتور دیرپا</w:t>
      </w:r>
      <w:r w:rsidR="009B7C05" w:rsidRPr="00363E93">
        <w:rPr>
          <w:rStyle w:val="FootnoteReference"/>
          <w:szCs w:val="24"/>
          <w:rtl/>
          <w:lang w:eastAsia="en-US" w:bidi="fa-IR"/>
        </w:rPr>
        <w:footnoteReference w:id="15"/>
      </w:r>
      <w:r w:rsidR="00601B4D" w:rsidRPr="00363E93">
        <w:rPr>
          <w:rFonts w:hint="cs"/>
          <w:szCs w:val="24"/>
          <w:rtl/>
          <w:lang w:eastAsia="en-US" w:bidi="fa-IR"/>
        </w:rPr>
        <w:t xml:space="preserve"> است</w:t>
      </w:r>
      <w:r w:rsidR="009B7C05" w:rsidRPr="00363E93">
        <w:rPr>
          <w:rFonts w:hint="cs"/>
          <w:szCs w:val="24"/>
          <w:rtl/>
          <w:lang w:eastAsia="en-US" w:bidi="fa-IR"/>
        </w:rPr>
        <w:t>. البته اين راه‌كار در چندين نوع در مستندات گوناگون بررسي شده است</w:t>
      </w:r>
      <w:r w:rsidR="00D73358" w:rsidRPr="00363E93">
        <w:rPr>
          <w:rFonts w:hint="cs"/>
          <w:szCs w:val="24"/>
          <w:rtl/>
          <w:lang w:eastAsia="en-US" w:bidi="fa-IR"/>
        </w:rPr>
        <w:t xml:space="preserve"> و در هر نوع از جداسازی بخشی از موارد ذکر شده انجام می</w:t>
      </w:r>
      <w:r w:rsidR="00D73358" w:rsidRPr="00363E93">
        <w:rPr>
          <w:szCs w:val="24"/>
          <w:rtl/>
          <w:lang w:eastAsia="en-US" w:bidi="fa-IR"/>
        </w:rPr>
        <w:softHyphen/>
      </w:r>
      <w:r w:rsidR="00D73358" w:rsidRPr="00363E93">
        <w:rPr>
          <w:rFonts w:hint="cs"/>
          <w:szCs w:val="24"/>
          <w:rtl/>
          <w:lang w:eastAsia="en-US" w:bidi="fa-IR"/>
        </w:rPr>
        <w:t>گیرد</w:t>
      </w:r>
      <w:r w:rsidR="00601B4D" w:rsidRPr="00363E93">
        <w:rPr>
          <w:rFonts w:hint="cs"/>
          <w:szCs w:val="24"/>
          <w:rtl/>
          <w:lang w:eastAsia="en-US" w:bidi="fa-IR"/>
        </w:rPr>
        <w:t>. این روش شامل انواع زیر است.</w:t>
      </w:r>
      <w:sdt>
        <w:sdtPr>
          <w:rPr>
            <w:rFonts w:hint="cs"/>
            <w:szCs w:val="24"/>
            <w:rtl/>
            <w:lang w:eastAsia="en-US" w:bidi="fa-IR"/>
          </w:rPr>
          <w:id w:val="-1287888482"/>
          <w:citation/>
        </w:sdtPr>
        <w:sdtContent>
          <w:r w:rsidR="00CB75AE" w:rsidRPr="00363E93">
            <w:rPr>
              <w:szCs w:val="24"/>
              <w:rtl/>
              <w:lang w:eastAsia="en-US" w:bidi="fa-IR"/>
            </w:rPr>
            <w:fldChar w:fldCharType="begin"/>
          </w:r>
          <w:r w:rsidR="00D73358" w:rsidRPr="00363E93">
            <w:rPr>
              <w:szCs w:val="24"/>
              <w:lang w:eastAsia="en-US" w:bidi="fa-IR"/>
            </w:rPr>
            <w:instrText xml:space="preserve"> CITATION Par \l 1033 </w:instrText>
          </w:r>
          <w:r w:rsidR="00CB75AE" w:rsidRPr="00363E93">
            <w:rPr>
              <w:szCs w:val="24"/>
              <w:rtl/>
              <w:lang w:eastAsia="en-US" w:bidi="fa-IR"/>
            </w:rPr>
            <w:fldChar w:fldCharType="separate"/>
          </w:r>
          <w:r w:rsidR="007D0F64" w:rsidRPr="00363E93">
            <w:rPr>
              <w:noProof/>
              <w:szCs w:val="24"/>
              <w:lang w:eastAsia="en-US" w:bidi="fa-IR"/>
            </w:rPr>
            <w:t>[10]</w:t>
          </w:r>
          <w:r w:rsidR="00CB75AE" w:rsidRPr="00363E93">
            <w:rPr>
              <w:szCs w:val="24"/>
              <w:rtl/>
              <w:lang w:eastAsia="en-US" w:bidi="fa-IR"/>
            </w:rPr>
            <w:fldChar w:fldCharType="end"/>
          </w:r>
        </w:sdtContent>
      </w:sdt>
    </w:p>
    <w:p w:rsidR="00601B4D" w:rsidRPr="00363E93" w:rsidRDefault="00601B4D" w:rsidP="003975B6">
      <w:pPr>
        <w:pStyle w:val="a2"/>
        <w:numPr>
          <w:ilvl w:val="0"/>
          <w:numId w:val="14"/>
        </w:numPr>
        <w:rPr>
          <w:szCs w:val="24"/>
          <w:lang w:eastAsia="en-US" w:bidi="fa-IR"/>
        </w:rPr>
      </w:pPr>
      <w:r w:rsidRPr="00363E93">
        <w:rPr>
          <w:rFonts w:hint="cs"/>
          <w:szCs w:val="24"/>
          <w:rtl/>
          <w:lang w:eastAsia="en-US" w:bidi="fa-IR"/>
        </w:rPr>
        <w:t>جداسازی حسابداری</w:t>
      </w:r>
      <w:r w:rsidRPr="00363E93">
        <w:rPr>
          <w:rStyle w:val="FootnoteReference"/>
          <w:szCs w:val="24"/>
          <w:rtl/>
          <w:lang w:eastAsia="en-US" w:bidi="fa-IR"/>
        </w:rPr>
        <w:footnoteReference w:id="16"/>
      </w:r>
    </w:p>
    <w:p w:rsidR="00601B4D" w:rsidRPr="00363E93" w:rsidRDefault="00601B4D" w:rsidP="003975B6">
      <w:pPr>
        <w:pStyle w:val="a2"/>
        <w:numPr>
          <w:ilvl w:val="0"/>
          <w:numId w:val="14"/>
        </w:numPr>
        <w:rPr>
          <w:szCs w:val="24"/>
          <w:rtl/>
          <w:lang w:eastAsia="en-US" w:bidi="fa-IR"/>
        </w:rPr>
      </w:pPr>
      <w:r w:rsidRPr="00363E93">
        <w:rPr>
          <w:rFonts w:hint="cs"/>
          <w:szCs w:val="24"/>
          <w:rtl/>
          <w:lang w:eastAsia="en-US" w:bidi="fa-IR"/>
        </w:rPr>
        <w:t>جداسازی عملیاتی</w:t>
      </w:r>
      <w:r w:rsidRPr="00363E93">
        <w:rPr>
          <w:rStyle w:val="FootnoteReference"/>
          <w:szCs w:val="24"/>
          <w:rtl/>
          <w:lang w:eastAsia="en-US" w:bidi="fa-IR"/>
        </w:rPr>
        <w:footnoteReference w:id="17"/>
      </w:r>
    </w:p>
    <w:p w:rsidR="00601B4D" w:rsidRPr="00363E93" w:rsidRDefault="00601B4D" w:rsidP="003975B6">
      <w:pPr>
        <w:pStyle w:val="a2"/>
        <w:numPr>
          <w:ilvl w:val="0"/>
          <w:numId w:val="14"/>
        </w:numPr>
        <w:rPr>
          <w:szCs w:val="24"/>
          <w:rtl/>
          <w:lang w:eastAsia="en-US" w:bidi="fa-IR"/>
        </w:rPr>
      </w:pPr>
      <w:r w:rsidRPr="00363E93">
        <w:rPr>
          <w:rFonts w:hint="cs"/>
          <w:szCs w:val="24"/>
          <w:rtl/>
          <w:lang w:eastAsia="en-US" w:bidi="fa-IR"/>
        </w:rPr>
        <w:t>جداسازی عملکردی</w:t>
      </w:r>
      <w:r w:rsidRPr="00363E93">
        <w:rPr>
          <w:rStyle w:val="FootnoteReference"/>
          <w:szCs w:val="24"/>
          <w:rtl/>
          <w:lang w:eastAsia="en-US" w:bidi="fa-IR"/>
        </w:rPr>
        <w:footnoteReference w:id="18"/>
      </w:r>
    </w:p>
    <w:p w:rsidR="00601B4D" w:rsidRPr="00363E93" w:rsidRDefault="00601B4D" w:rsidP="003975B6">
      <w:pPr>
        <w:pStyle w:val="a2"/>
        <w:numPr>
          <w:ilvl w:val="0"/>
          <w:numId w:val="14"/>
        </w:numPr>
        <w:rPr>
          <w:szCs w:val="24"/>
          <w:rtl/>
          <w:lang w:eastAsia="en-US" w:bidi="fa-IR"/>
        </w:rPr>
      </w:pPr>
      <w:r w:rsidRPr="00363E93">
        <w:rPr>
          <w:rFonts w:hint="cs"/>
          <w:szCs w:val="24"/>
          <w:rtl/>
          <w:lang w:eastAsia="en-US" w:bidi="fa-IR"/>
        </w:rPr>
        <w:t>جداسازی ساختاری</w:t>
      </w:r>
      <w:r w:rsidRPr="00363E93">
        <w:rPr>
          <w:rStyle w:val="FootnoteReference"/>
          <w:szCs w:val="24"/>
          <w:rtl/>
          <w:lang w:eastAsia="en-US" w:bidi="fa-IR"/>
        </w:rPr>
        <w:footnoteReference w:id="19"/>
      </w:r>
    </w:p>
    <w:p w:rsidR="00601B4D" w:rsidRPr="00363E93" w:rsidRDefault="00601B4D" w:rsidP="003975B6">
      <w:pPr>
        <w:pStyle w:val="a2"/>
        <w:numPr>
          <w:ilvl w:val="0"/>
          <w:numId w:val="14"/>
        </w:numPr>
        <w:rPr>
          <w:szCs w:val="24"/>
          <w:rtl/>
          <w:lang w:eastAsia="en-US" w:bidi="fa-IR"/>
        </w:rPr>
      </w:pPr>
      <w:r w:rsidRPr="00363E93">
        <w:rPr>
          <w:rFonts w:hint="cs"/>
          <w:szCs w:val="24"/>
          <w:rtl/>
          <w:lang w:eastAsia="en-US" w:bidi="fa-IR"/>
        </w:rPr>
        <w:t>جداسازی مالکیت</w:t>
      </w:r>
      <w:r w:rsidRPr="00363E93">
        <w:rPr>
          <w:rStyle w:val="FootnoteReference"/>
          <w:szCs w:val="24"/>
          <w:rtl/>
          <w:lang w:eastAsia="en-US" w:bidi="fa-IR"/>
        </w:rPr>
        <w:footnoteReference w:id="20"/>
      </w:r>
    </w:p>
    <w:p w:rsidR="00B025F7" w:rsidRPr="00363E93" w:rsidRDefault="00CC02F9" w:rsidP="001A0C73">
      <w:pPr>
        <w:rPr>
          <w:szCs w:val="24"/>
          <w:rtl/>
          <w:lang w:eastAsia="en-US" w:bidi="fa-IR"/>
        </w:rPr>
      </w:pPr>
      <w:r w:rsidRPr="00363E93">
        <w:rPr>
          <w:rFonts w:hint="cs"/>
          <w:szCs w:val="24"/>
          <w:rtl/>
          <w:lang w:eastAsia="en-US" w:bidi="fa-IR"/>
        </w:rPr>
        <w:t>در این بین، جداسازی</w:t>
      </w:r>
      <w:r w:rsidR="001A0C73" w:rsidRPr="00363E93">
        <w:rPr>
          <w:rFonts w:hint="cs"/>
          <w:szCs w:val="24"/>
          <w:rtl/>
          <w:lang w:eastAsia="en-US" w:bidi="fa-IR"/>
        </w:rPr>
        <w:t>‌هاي</w:t>
      </w:r>
      <w:r w:rsidRPr="00363E93">
        <w:rPr>
          <w:rFonts w:hint="cs"/>
          <w:szCs w:val="24"/>
          <w:rtl/>
          <w:lang w:eastAsia="en-US" w:bidi="fa-IR"/>
        </w:rPr>
        <w:t xml:space="preserve"> عملیاتی، عملکردی و ساختاری شباهت</w:t>
      </w:r>
      <w:r w:rsidRPr="00363E93">
        <w:rPr>
          <w:rFonts w:hint="cs"/>
          <w:szCs w:val="24"/>
          <w:rtl/>
          <w:lang w:eastAsia="en-US" w:bidi="fa-IR"/>
        </w:rPr>
        <w:softHyphen/>
        <w:t>های بسیار زیادی داشته و در برخی موارد با یکدیگر جابجا استفاده می</w:t>
      </w:r>
      <w:r w:rsidRPr="00363E93">
        <w:rPr>
          <w:rFonts w:hint="cs"/>
          <w:szCs w:val="24"/>
          <w:rtl/>
          <w:lang w:eastAsia="en-US" w:bidi="fa-IR"/>
        </w:rPr>
        <w:softHyphen/>
        <w:t xml:space="preserve">شوند. </w:t>
      </w:r>
      <w:r w:rsidR="001A0C73" w:rsidRPr="00363E93">
        <w:rPr>
          <w:rFonts w:hint="cs"/>
          <w:szCs w:val="24"/>
          <w:rtl/>
          <w:lang w:eastAsia="en-US" w:bidi="fa-IR"/>
        </w:rPr>
        <w:t xml:space="preserve">همچنين، مستندات زيادي وجود دارد كه نسبت به امكان اجرا و نتايج اين نوع از جداسازي‌ها شك‌هائي را مطرح مي‌نمايند. </w:t>
      </w:r>
      <w:r w:rsidRPr="00363E93">
        <w:rPr>
          <w:rFonts w:hint="cs"/>
          <w:szCs w:val="24"/>
          <w:rtl/>
          <w:lang w:eastAsia="en-US" w:bidi="fa-IR"/>
        </w:rPr>
        <w:t>در ادامه</w:t>
      </w:r>
      <w:r w:rsidR="00553686" w:rsidRPr="00363E93">
        <w:rPr>
          <w:rFonts w:hint="cs"/>
          <w:szCs w:val="24"/>
          <w:rtl/>
          <w:lang w:eastAsia="en-US" w:bidi="fa-IR"/>
        </w:rPr>
        <w:t xml:space="preserve"> به بررسی </w:t>
      </w:r>
      <w:r w:rsidR="00C70E97" w:rsidRPr="00363E93">
        <w:rPr>
          <w:szCs w:val="24"/>
          <w:rtl/>
          <w:lang w:eastAsia="en-US" w:bidi="fa-IR"/>
        </w:rPr>
        <w:t>دق</w:t>
      </w:r>
      <w:r w:rsidR="00C70E97" w:rsidRPr="00363E93">
        <w:rPr>
          <w:rFonts w:hint="cs"/>
          <w:szCs w:val="24"/>
          <w:rtl/>
          <w:lang w:eastAsia="en-US" w:bidi="fa-IR"/>
        </w:rPr>
        <w:t>یق‌تر</w:t>
      </w:r>
      <w:r w:rsidR="00553686" w:rsidRPr="00363E93">
        <w:rPr>
          <w:rFonts w:hint="cs"/>
          <w:szCs w:val="24"/>
          <w:rtl/>
          <w:lang w:eastAsia="en-US" w:bidi="fa-IR"/>
        </w:rPr>
        <w:t xml:space="preserve"> جداسازی</w:t>
      </w:r>
      <w:r w:rsidR="00553686" w:rsidRPr="00363E93">
        <w:rPr>
          <w:rFonts w:hint="cs"/>
          <w:szCs w:val="24"/>
          <w:rtl/>
          <w:lang w:eastAsia="en-US" w:bidi="fa-IR"/>
        </w:rPr>
        <w:softHyphen/>
        <w:t>های پرکاربردتر یعنی</w:t>
      </w:r>
      <w:r w:rsidRPr="00363E93">
        <w:rPr>
          <w:rFonts w:hint="cs"/>
          <w:szCs w:val="24"/>
          <w:rtl/>
          <w:lang w:eastAsia="en-US" w:bidi="fa-IR"/>
        </w:rPr>
        <w:t xml:space="preserve"> جداسازی حسابداری</w:t>
      </w:r>
      <w:r w:rsidR="001A0C73" w:rsidRPr="00363E93">
        <w:rPr>
          <w:rFonts w:hint="cs"/>
          <w:szCs w:val="24"/>
          <w:rtl/>
          <w:lang w:eastAsia="en-US" w:bidi="fa-IR"/>
        </w:rPr>
        <w:t xml:space="preserve"> و</w:t>
      </w:r>
      <w:r w:rsidRPr="00363E93">
        <w:rPr>
          <w:rFonts w:hint="cs"/>
          <w:szCs w:val="24"/>
          <w:rtl/>
          <w:lang w:eastAsia="en-US" w:bidi="fa-IR"/>
        </w:rPr>
        <w:t xml:space="preserve"> جداسازی </w:t>
      </w:r>
      <w:r w:rsidR="00553686" w:rsidRPr="00363E93">
        <w:rPr>
          <w:rFonts w:hint="cs"/>
          <w:szCs w:val="24"/>
          <w:rtl/>
          <w:lang w:eastAsia="en-US" w:bidi="fa-IR"/>
        </w:rPr>
        <w:t>ساختاری می</w:t>
      </w:r>
      <w:r w:rsidR="00553686" w:rsidRPr="00363E93">
        <w:rPr>
          <w:rFonts w:hint="cs"/>
          <w:szCs w:val="24"/>
          <w:rtl/>
          <w:lang w:eastAsia="en-US" w:bidi="fa-IR"/>
        </w:rPr>
        <w:softHyphen/>
        <w:t>پردازیم.</w:t>
      </w:r>
    </w:p>
    <w:p w:rsidR="00553686" w:rsidRPr="00363E93" w:rsidRDefault="00553686" w:rsidP="00553686">
      <w:pPr>
        <w:pStyle w:val="Heading4"/>
        <w:rPr>
          <w:szCs w:val="24"/>
          <w:rtl/>
        </w:rPr>
      </w:pPr>
      <w:r w:rsidRPr="00363E93">
        <w:rPr>
          <w:rFonts w:hint="cs"/>
          <w:szCs w:val="24"/>
          <w:rtl/>
        </w:rPr>
        <w:lastRenderedPageBreak/>
        <w:t>جداسازی حسابداری</w:t>
      </w:r>
    </w:p>
    <w:p w:rsidR="001A0C73" w:rsidRPr="00363E93" w:rsidRDefault="00553686" w:rsidP="001A0C73">
      <w:pPr>
        <w:rPr>
          <w:szCs w:val="24"/>
          <w:rtl/>
          <w:lang w:bidi="fa-IR"/>
        </w:rPr>
      </w:pPr>
      <w:r w:rsidRPr="00363E93">
        <w:rPr>
          <w:rFonts w:hint="cs"/>
          <w:szCs w:val="24"/>
          <w:rtl/>
          <w:lang w:bidi="fa-IR"/>
        </w:rPr>
        <w:t xml:space="preserve">جداسازی حسابداری مجموعه کاملی از سیاست‌های حسابداری، فرآیندها و روش‌هایی است که می‌توانند برای آماده‌سازی اطلاعات مالی جهت بررسی وجود یا </w:t>
      </w:r>
      <w:r w:rsidRPr="00363E93">
        <w:rPr>
          <w:szCs w:val="24"/>
          <w:rtl/>
          <w:lang w:bidi="fa-IR"/>
        </w:rPr>
        <w:t xml:space="preserve">عدم </w:t>
      </w:r>
      <w:r w:rsidRPr="00363E93">
        <w:rPr>
          <w:rFonts w:hint="cs"/>
          <w:szCs w:val="24"/>
          <w:rtl/>
          <w:lang w:bidi="fa-IR"/>
        </w:rPr>
        <w:t xml:space="preserve">وجود </w:t>
      </w:r>
      <w:r w:rsidRPr="00363E93">
        <w:rPr>
          <w:szCs w:val="24"/>
          <w:rtl/>
          <w:lang w:bidi="fa-IR"/>
        </w:rPr>
        <w:t>تبع</w:t>
      </w:r>
      <w:r w:rsidRPr="00363E93">
        <w:rPr>
          <w:rFonts w:hint="cs"/>
          <w:szCs w:val="24"/>
          <w:rtl/>
          <w:lang w:bidi="fa-IR"/>
        </w:rPr>
        <w:t>یض و نبود هزینه‌های اضافی رقابتی که نشانه</w:t>
      </w:r>
      <w:r w:rsidRPr="00363E93">
        <w:rPr>
          <w:rFonts w:hint="cs"/>
          <w:szCs w:val="24"/>
          <w:rtl/>
          <w:lang w:bidi="fa-IR"/>
        </w:rPr>
        <w:softHyphen/>
        <w:t>ای بر سوبسیددهی متقاطع</w:t>
      </w:r>
      <w:r w:rsidR="002B1AF7" w:rsidRPr="00363E93">
        <w:rPr>
          <w:rStyle w:val="FootnoteReference"/>
          <w:szCs w:val="24"/>
          <w:rtl/>
          <w:lang w:bidi="fa-IR"/>
        </w:rPr>
        <w:footnoteReference w:id="21"/>
      </w:r>
      <w:r w:rsidRPr="00363E93">
        <w:rPr>
          <w:rFonts w:hint="cs"/>
          <w:szCs w:val="24"/>
          <w:rtl/>
          <w:lang w:bidi="fa-IR"/>
        </w:rPr>
        <w:t xml:space="preserve"> است، مورداستفاده قرار گیرند. جداسازی حسابداری</w:t>
      </w:r>
      <w:r w:rsidR="00CA1D64" w:rsidRPr="00363E93">
        <w:rPr>
          <w:rFonts w:hint="cs"/>
          <w:szCs w:val="24"/>
          <w:rtl/>
          <w:lang w:bidi="fa-IR"/>
        </w:rPr>
        <w:t xml:space="preserve"> </w:t>
      </w:r>
      <w:r w:rsidRPr="00363E93">
        <w:rPr>
          <w:rFonts w:hint="cs"/>
          <w:szCs w:val="24"/>
          <w:rtl/>
          <w:lang w:bidi="fa-IR"/>
        </w:rPr>
        <w:t xml:space="preserve">روشی ضروری برای دستیابی به عدم تبعیض بوده و بدون آن تعهد عدم تبعیض بی‌معنی است. </w:t>
      </w:r>
    </w:p>
    <w:p w:rsidR="00553686" w:rsidRPr="00363E93" w:rsidRDefault="001A0C73" w:rsidP="001A0C73">
      <w:pPr>
        <w:rPr>
          <w:szCs w:val="24"/>
          <w:rtl/>
          <w:lang w:bidi="fa-IR"/>
        </w:rPr>
      </w:pPr>
      <w:r w:rsidRPr="00363E93">
        <w:rPr>
          <w:rFonts w:hint="cs"/>
          <w:szCs w:val="24"/>
          <w:rtl/>
          <w:lang w:bidi="fa-IR"/>
        </w:rPr>
        <w:t>هدف جداسازی حسابداری ایجاد موقعیت رقابت یکسان برای بخش‌های خرده‌فروشی اپراتور دیرپا</w:t>
      </w:r>
      <w:r w:rsidRPr="00363E93">
        <w:rPr>
          <w:szCs w:val="24"/>
          <w:vertAlign w:val="superscript"/>
          <w:rtl/>
          <w:lang w:bidi="fa-IR"/>
        </w:rPr>
        <w:footnoteReference w:id="22"/>
      </w:r>
      <w:r w:rsidRPr="00363E93">
        <w:rPr>
          <w:rFonts w:hint="cs"/>
          <w:szCs w:val="24"/>
          <w:rtl/>
          <w:lang w:bidi="fa-IR"/>
        </w:rPr>
        <w:t>،</w:t>
      </w:r>
      <w:r w:rsidR="003607A9" w:rsidRPr="00363E93">
        <w:rPr>
          <w:rFonts w:hint="cs"/>
          <w:szCs w:val="24"/>
          <w:rtl/>
          <w:lang w:bidi="fa-IR"/>
        </w:rPr>
        <w:t xml:space="preserve"> </w:t>
      </w:r>
      <w:r w:rsidRPr="00363E93">
        <w:rPr>
          <w:rFonts w:hint="cs"/>
          <w:szCs w:val="24"/>
          <w:rtl/>
          <w:lang w:bidi="fa-IR"/>
        </w:rPr>
        <w:t xml:space="preserve">ساير </w:t>
      </w:r>
      <w:r w:rsidRPr="00363E93">
        <w:rPr>
          <w:rFonts w:hint="cs"/>
          <w:szCs w:val="24"/>
          <w:rtl/>
        </w:rPr>
        <w:t xml:space="preserve">اپراتورها و حتي اپراتورهای </w:t>
      </w:r>
      <w:r w:rsidRPr="00363E93">
        <w:rPr>
          <w:szCs w:val="24"/>
          <w:rtl/>
        </w:rPr>
        <w:t>تازه‌</w:t>
      </w:r>
      <w:r w:rsidR="003607A9" w:rsidRPr="00363E93">
        <w:rPr>
          <w:rFonts w:hint="cs"/>
          <w:szCs w:val="24"/>
          <w:rtl/>
        </w:rPr>
        <w:t xml:space="preserve"> </w:t>
      </w:r>
      <w:r w:rsidRPr="00363E93">
        <w:rPr>
          <w:szCs w:val="24"/>
          <w:rtl/>
        </w:rPr>
        <w:t>وارد</w:t>
      </w:r>
      <w:r w:rsidR="003607A9" w:rsidRPr="00363E93">
        <w:rPr>
          <w:rFonts w:hint="cs"/>
          <w:szCs w:val="24"/>
          <w:rtl/>
        </w:rPr>
        <w:t xml:space="preserve"> </w:t>
      </w:r>
      <w:r w:rsidRPr="00363E93">
        <w:rPr>
          <w:rFonts w:hint="cs"/>
          <w:szCs w:val="24"/>
          <w:rtl/>
          <w:lang w:bidi="fa-IR"/>
        </w:rPr>
        <w:t xml:space="preserve">به بازار است. چراكه، </w:t>
      </w:r>
      <w:r w:rsidR="00553686" w:rsidRPr="00363E93">
        <w:rPr>
          <w:rFonts w:hint="cs"/>
          <w:szCs w:val="24"/>
          <w:rtl/>
          <w:lang w:bidi="fa-IR"/>
        </w:rPr>
        <w:t>جداسازی حسابداری تضمین می‌کند هزینه‌ پرداختی برای خدمات توسط بخش‌های خرده</w:t>
      </w:r>
      <w:r w:rsidR="003607A9" w:rsidRPr="00363E93">
        <w:rPr>
          <w:rFonts w:hint="cs"/>
          <w:szCs w:val="24"/>
          <w:rtl/>
          <w:lang w:bidi="fa-IR"/>
        </w:rPr>
        <w:t xml:space="preserve"> </w:t>
      </w:r>
      <w:r w:rsidR="00553686" w:rsidRPr="00363E93">
        <w:rPr>
          <w:rFonts w:hint="cs"/>
          <w:szCs w:val="24"/>
          <w:rtl/>
          <w:lang w:bidi="fa-IR"/>
        </w:rPr>
        <w:t>‌فروشی اپراتور دیرپا با رقبای دیگر حاضر در بازار برابر باشد. برای جلوگیری از خطر فشار هزینه</w:t>
      </w:r>
      <w:r w:rsidR="00553686" w:rsidRPr="00363E93">
        <w:rPr>
          <w:szCs w:val="24"/>
          <w:vertAlign w:val="superscript"/>
          <w:rtl/>
          <w:lang w:bidi="fa-IR"/>
        </w:rPr>
        <w:footnoteReference w:id="23"/>
      </w:r>
      <w:r w:rsidR="00553686" w:rsidRPr="00363E93">
        <w:rPr>
          <w:rFonts w:hint="cs"/>
          <w:szCs w:val="24"/>
          <w:rtl/>
          <w:lang w:bidi="fa-IR"/>
        </w:rPr>
        <w:t xml:space="preserve"> باید از جداسازی حسابداری در سطوح عمده‌فروشی و خرده‌فروشی استفاده شود. جداسازی حسابداری باید تفکیکی </w:t>
      </w:r>
      <w:r w:rsidR="00553686" w:rsidRPr="00363E93">
        <w:rPr>
          <w:szCs w:val="24"/>
          <w:rtl/>
          <w:lang w:bidi="fa-IR"/>
        </w:rPr>
        <w:t>نظام‌مند</w:t>
      </w:r>
      <w:r w:rsidR="00553686" w:rsidRPr="00363E93">
        <w:rPr>
          <w:rFonts w:hint="cs"/>
          <w:szCs w:val="24"/>
          <w:rtl/>
          <w:lang w:bidi="fa-IR"/>
        </w:rPr>
        <w:t xml:space="preserve"> از هزینه‌ها، درآمدها و سرمایه </w:t>
      </w:r>
      <w:r w:rsidR="00553686" w:rsidRPr="00363E93">
        <w:rPr>
          <w:szCs w:val="24"/>
          <w:rtl/>
          <w:lang w:bidi="fa-IR"/>
        </w:rPr>
        <w:t>مورد</w:t>
      </w:r>
      <w:r w:rsidR="003607A9" w:rsidRPr="00363E93">
        <w:rPr>
          <w:rFonts w:hint="cs"/>
          <w:szCs w:val="24"/>
          <w:rtl/>
          <w:lang w:bidi="fa-IR"/>
        </w:rPr>
        <w:t xml:space="preserve"> </w:t>
      </w:r>
      <w:r w:rsidR="00553686" w:rsidRPr="00363E93">
        <w:rPr>
          <w:szCs w:val="24"/>
          <w:rtl/>
          <w:lang w:bidi="fa-IR"/>
        </w:rPr>
        <w:t>استفاده</w:t>
      </w:r>
      <w:r w:rsidR="00553686" w:rsidRPr="00363E93">
        <w:rPr>
          <w:rFonts w:hint="cs"/>
          <w:szCs w:val="24"/>
          <w:rtl/>
          <w:lang w:bidi="fa-IR"/>
        </w:rPr>
        <w:t xml:space="preserve"> برای خدمات متفاوت ارائه دهد. ساختار سیستم جداسازی حسابداری باید ساده و واضح باشد. یک سیستم منسجم </w:t>
      </w:r>
      <w:r w:rsidR="003607A9" w:rsidRPr="00363E93">
        <w:rPr>
          <w:rFonts w:hint="cs"/>
          <w:szCs w:val="24"/>
          <w:rtl/>
          <w:lang w:bidi="fa-IR"/>
        </w:rPr>
        <w:t xml:space="preserve">جداسازی حسابداری هزینه‌های اجزا </w:t>
      </w:r>
      <w:r w:rsidR="00553686" w:rsidRPr="00363E93">
        <w:rPr>
          <w:szCs w:val="24"/>
          <w:rtl/>
          <w:lang w:bidi="fa-IR"/>
        </w:rPr>
        <w:t>مؤلفه‌ها</w:t>
      </w:r>
      <w:r w:rsidR="00553686" w:rsidRPr="00363E93">
        <w:rPr>
          <w:rFonts w:hint="cs"/>
          <w:szCs w:val="24"/>
          <w:rtl/>
          <w:lang w:bidi="fa-IR"/>
        </w:rPr>
        <w:t>ی شبکه را ثبت می‌کند و نحوه استفاده آن‌ها توسط ارائه</w:t>
      </w:r>
      <w:r w:rsidR="003607A9" w:rsidRPr="00363E93">
        <w:rPr>
          <w:rFonts w:hint="cs"/>
          <w:szCs w:val="24"/>
          <w:rtl/>
          <w:lang w:bidi="fa-IR"/>
        </w:rPr>
        <w:t xml:space="preserve"> </w:t>
      </w:r>
      <w:r w:rsidR="00553686" w:rsidRPr="00363E93">
        <w:rPr>
          <w:rFonts w:hint="cs"/>
          <w:szCs w:val="24"/>
          <w:rtl/>
          <w:lang w:bidi="fa-IR"/>
        </w:rPr>
        <w:t xml:space="preserve">‌دهنده خدمات را مشخص می‌کند و </w:t>
      </w:r>
      <w:r w:rsidR="00553686" w:rsidRPr="00363E93">
        <w:rPr>
          <w:szCs w:val="24"/>
          <w:rtl/>
          <w:lang w:bidi="fa-IR"/>
        </w:rPr>
        <w:t>بعد</w:t>
      </w:r>
      <w:r w:rsidR="003607A9" w:rsidRPr="00363E93">
        <w:rPr>
          <w:rFonts w:hint="cs"/>
          <w:szCs w:val="24"/>
          <w:rtl/>
          <w:lang w:bidi="fa-IR"/>
        </w:rPr>
        <w:t xml:space="preserve"> </w:t>
      </w:r>
      <w:r w:rsidR="00553686" w:rsidRPr="00363E93">
        <w:rPr>
          <w:szCs w:val="24"/>
          <w:rtl/>
          <w:lang w:bidi="fa-IR"/>
        </w:rPr>
        <w:t>از</w:t>
      </w:r>
      <w:r w:rsidR="003607A9" w:rsidRPr="00363E93">
        <w:rPr>
          <w:rFonts w:hint="cs"/>
          <w:szCs w:val="24"/>
          <w:rtl/>
          <w:lang w:bidi="fa-IR"/>
        </w:rPr>
        <w:t xml:space="preserve"> </w:t>
      </w:r>
      <w:r w:rsidR="00553686" w:rsidRPr="00363E93">
        <w:rPr>
          <w:szCs w:val="24"/>
          <w:rtl/>
          <w:lang w:bidi="fa-IR"/>
        </w:rPr>
        <w:t>آن</w:t>
      </w:r>
      <w:r w:rsidR="00553686" w:rsidRPr="00363E93">
        <w:rPr>
          <w:rFonts w:hint="cs"/>
          <w:szCs w:val="24"/>
          <w:rtl/>
          <w:lang w:bidi="fa-IR"/>
        </w:rPr>
        <w:t xml:space="preserve"> رابطه میان هزینه و قیمت این خدم</w:t>
      </w:r>
      <w:r w:rsidRPr="00363E93">
        <w:rPr>
          <w:rFonts w:hint="cs"/>
          <w:szCs w:val="24"/>
          <w:rtl/>
          <w:lang w:bidi="fa-IR"/>
        </w:rPr>
        <w:t>ا</w:t>
      </w:r>
      <w:r w:rsidR="00553686" w:rsidRPr="00363E93">
        <w:rPr>
          <w:rFonts w:hint="cs"/>
          <w:szCs w:val="24"/>
          <w:rtl/>
          <w:lang w:bidi="fa-IR"/>
        </w:rPr>
        <w:t>ت را تعیین می‌کند.</w:t>
      </w:r>
    </w:p>
    <w:p w:rsidR="004D6C6F" w:rsidRPr="00363E93" w:rsidRDefault="004D6C6F" w:rsidP="004D6C6F">
      <w:pPr>
        <w:pStyle w:val="Heading5"/>
        <w:rPr>
          <w:rFonts w:hint="eastAsia"/>
          <w:szCs w:val="24"/>
          <w:rtl/>
          <w:lang w:bidi="fa-IR"/>
        </w:rPr>
      </w:pPr>
      <w:r w:rsidRPr="00363E93">
        <w:rPr>
          <w:rFonts w:hint="cs"/>
          <w:szCs w:val="24"/>
          <w:rtl/>
          <w:lang w:bidi="fa-IR"/>
        </w:rPr>
        <w:t>مزایا و معایب جداسازی حسابداری</w:t>
      </w:r>
    </w:p>
    <w:p w:rsidR="004D6C6F" w:rsidRPr="00363E93" w:rsidRDefault="004D6C6F" w:rsidP="001A0C73">
      <w:pPr>
        <w:rPr>
          <w:szCs w:val="24"/>
          <w:rtl/>
          <w:lang w:eastAsia="en-US" w:bidi="fa-IR"/>
        </w:rPr>
      </w:pPr>
      <w:r w:rsidRPr="00363E93">
        <w:rPr>
          <w:rFonts w:hint="cs"/>
          <w:szCs w:val="24"/>
          <w:rtl/>
          <w:lang w:eastAsia="en-US" w:bidi="fa-IR"/>
        </w:rPr>
        <w:t xml:space="preserve">روش جداسازی حسابداری، مانند هر راهکار دیگری، در کنار مزایای خود، دارای معایبی </w:t>
      </w:r>
      <w:r w:rsidRPr="00363E93">
        <w:rPr>
          <w:szCs w:val="24"/>
          <w:rtl/>
          <w:lang w:eastAsia="en-US" w:bidi="fa-IR"/>
        </w:rPr>
        <w:t>غ</w:t>
      </w:r>
      <w:r w:rsidRPr="00363E93">
        <w:rPr>
          <w:rFonts w:hint="cs"/>
          <w:szCs w:val="24"/>
          <w:rtl/>
          <w:lang w:eastAsia="en-US" w:bidi="fa-IR"/>
        </w:rPr>
        <w:t xml:space="preserve">یرقابل‌ چشم‌پوشی است. برخی از </w:t>
      </w:r>
      <w:r w:rsidRPr="00363E93">
        <w:rPr>
          <w:szCs w:val="24"/>
          <w:rtl/>
          <w:lang w:eastAsia="en-US" w:bidi="fa-IR"/>
        </w:rPr>
        <w:t>مهم‌تر</w:t>
      </w:r>
      <w:r w:rsidRPr="00363E93">
        <w:rPr>
          <w:rFonts w:hint="cs"/>
          <w:szCs w:val="24"/>
          <w:rtl/>
          <w:lang w:eastAsia="en-US" w:bidi="fa-IR"/>
        </w:rPr>
        <w:t>ین نقاط ق</w:t>
      </w:r>
      <w:r w:rsidR="001A0C73" w:rsidRPr="00363E93">
        <w:rPr>
          <w:rFonts w:hint="cs"/>
          <w:szCs w:val="24"/>
          <w:rtl/>
          <w:lang w:eastAsia="en-US" w:bidi="fa-IR"/>
        </w:rPr>
        <w:t>و</w:t>
      </w:r>
      <w:r w:rsidRPr="00363E93">
        <w:rPr>
          <w:rFonts w:hint="cs"/>
          <w:szCs w:val="24"/>
          <w:rtl/>
          <w:lang w:eastAsia="en-US" w:bidi="fa-IR"/>
        </w:rPr>
        <w:t>ت و ضعف جداسازی حسابداری به شرح زیر است.</w:t>
      </w:r>
    </w:p>
    <w:p w:rsidR="004D6C6F" w:rsidRPr="00363E93" w:rsidRDefault="001A0C73" w:rsidP="001A0C73">
      <w:pPr>
        <w:numPr>
          <w:ilvl w:val="0"/>
          <w:numId w:val="16"/>
        </w:numPr>
        <w:contextualSpacing/>
        <w:rPr>
          <w:b/>
          <w:bCs/>
          <w:szCs w:val="24"/>
          <w:rtl/>
        </w:rPr>
      </w:pPr>
      <w:r w:rsidRPr="00363E93">
        <w:rPr>
          <w:rFonts w:hint="cs"/>
          <w:b/>
          <w:bCs/>
          <w:szCs w:val="24"/>
          <w:rtl/>
        </w:rPr>
        <w:t>مزایا</w:t>
      </w:r>
    </w:p>
    <w:p w:rsidR="004D6C6F" w:rsidRPr="00363E93" w:rsidRDefault="004D6C6F" w:rsidP="003975B6">
      <w:pPr>
        <w:numPr>
          <w:ilvl w:val="0"/>
          <w:numId w:val="15"/>
        </w:numPr>
        <w:rPr>
          <w:rFonts w:eastAsia="MS Mincho"/>
          <w:szCs w:val="24"/>
          <w:lang w:eastAsia="en-US" w:bidi="fa-IR"/>
        </w:rPr>
      </w:pPr>
      <w:r w:rsidRPr="00363E93">
        <w:rPr>
          <w:rFonts w:eastAsia="MS Mincho" w:hint="cs"/>
          <w:szCs w:val="24"/>
          <w:rtl/>
          <w:lang w:eastAsia="en-US" w:bidi="fa-IR"/>
        </w:rPr>
        <w:t>تسهیل کشف رفتارهای ضد رقابتی از نوع قیمت</w:t>
      </w:r>
      <w:r w:rsidRPr="00363E93">
        <w:rPr>
          <w:rFonts w:eastAsia="MS Mincho" w:hint="cs"/>
          <w:szCs w:val="24"/>
          <w:rtl/>
          <w:lang w:eastAsia="en-US" w:bidi="fa-IR"/>
        </w:rPr>
        <w:softHyphen/>
        <w:t>گذاری ناعادلانه</w:t>
      </w:r>
      <w:r w:rsidR="00E24149" w:rsidRPr="00363E93">
        <w:rPr>
          <w:rFonts w:eastAsia="MS Mincho" w:hint="cs"/>
          <w:szCs w:val="24"/>
          <w:rtl/>
          <w:lang w:eastAsia="en-US" w:bidi="fa-IR"/>
        </w:rPr>
        <w:t>.</w:t>
      </w:r>
    </w:p>
    <w:p w:rsidR="004D6C6F" w:rsidRPr="00363E93" w:rsidRDefault="004D6C6F" w:rsidP="003975B6">
      <w:pPr>
        <w:numPr>
          <w:ilvl w:val="0"/>
          <w:numId w:val="15"/>
        </w:numPr>
        <w:rPr>
          <w:rFonts w:eastAsia="MS Mincho"/>
          <w:szCs w:val="24"/>
          <w:lang w:eastAsia="en-US" w:bidi="fa-IR"/>
        </w:rPr>
      </w:pPr>
      <w:r w:rsidRPr="00363E93">
        <w:rPr>
          <w:rFonts w:eastAsia="MS Mincho" w:hint="cs"/>
          <w:szCs w:val="24"/>
          <w:rtl/>
          <w:lang w:eastAsia="en-US" w:bidi="fa-IR"/>
        </w:rPr>
        <w:t>تسهیل کشف نشانه</w:t>
      </w:r>
      <w:r w:rsidRPr="00363E93">
        <w:rPr>
          <w:rFonts w:eastAsia="MS Mincho"/>
          <w:szCs w:val="24"/>
          <w:rtl/>
          <w:lang w:eastAsia="en-US" w:bidi="fa-IR"/>
        </w:rPr>
        <w:softHyphen/>
      </w:r>
      <w:r w:rsidRPr="00363E93">
        <w:rPr>
          <w:rFonts w:eastAsia="MS Mincho" w:hint="cs"/>
          <w:szCs w:val="24"/>
          <w:rtl/>
          <w:lang w:eastAsia="en-US" w:bidi="fa-IR"/>
        </w:rPr>
        <w:t>های سوبسیددهی متقاطع</w:t>
      </w:r>
      <w:r w:rsidR="00E24149" w:rsidRPr="00363E93">
        <w:rPr>
          <w:rFonts w:eastAsia="MS Mincho" w:hint="cs"/>
          <w:szCs w:val="24"/>
          <w:rtl/>
          <w:lang w:eastAsia="en-US" w:bidi="fa-IR"/>
        </w:rPr>
        <w:t>.</w:t>
      </w:r>
    </w:p>
    <w:p w:rsidR="004D6C6F" w:rsidRPr="00363E93" w:rsidRDefault="004D6C6F" w:rsidP="003975B6">
      <w:pPr>
        <w:numPr>
          <w:ilvl w:val="0"/>
          <w:numId w:val="15"/>
        </w:numPr>
        <w:rPr>
          <w:rFonts w:eastAsia="MS Mincho"/>
          <w:szCs w:val="24"/>
          <w:lang w:eastAsia="en-US" w:bidi="fa-IR"/>
        </w:rPr>
      </w:pPr>
      <w:r w:rsidRPr="00363E93">
        <w:rPr>
          <w:rFonts w:eastAsia="MS Mincho" w:hint="cs"/>
          <w:szCs w:val="24"/>
          <w:rtl/>
          <w:lang w:eastAsia="en-US" w:bidi="fa-IR"/>
        </w:rPr>
        <w:t>تسهیل تعیین قیمت عادلانه خدمات و محصولات</w:t>
      </w:r>
      <w:r w:rsidR="00E24149" w:rsidRPr="00363E93">
        <w:rPr>
          <w:rFonts w:eastAsia="MS Mincho" w:hint="cs"/>
          <w:szCs w:val="24"/>
          <w:rtl/>
          <w:lang w:eastAsia="en-US" w:bidi="fa-IR"/>
        </w:rPr>
        <w:t>.</w:t>
      </w:r>
    </w:p>
    <w:p w:rsidR="004D6C6F" w:rsidRPr="00363E93" w:rsidRDefault="004D6C6F" w:rsidP="003975B6">
      <w:pPr>
        <w:numPr>
          <w:ilvl w:val="0"/>
          <w:numId w:val="15"/>
        </w:numPr>
        <w:rPr>
          <w:rFonts w:eastAsia="MS Mincho"/>
          <w:szCs w:val="24"/>
          <w:lang w:eastAsia="en-US" w:bidi="fa-IR"/>
        </w:rPr>
      </w:pPr>
      <w:r w:rsidRPr="00363E93">
        <w:rPr>
          <w:rFonts w:eastAsia="MS Mincho" w:hint="cs"/>
          <w:szCs w:val="24"/>
          <w:rtl/>
          <w:lang w:eastAsia="en-US" w:bidi="fa-IR"/>
        </w:rPr>
        <w:t>تسهیل کشف نشانه</w:t>
      </w:r>
      <w:r w:rsidRPr="00363E93">
        <w:rPr>
          <w:rFonts w:eastAsia="MS Mincho" w:hint="cs"/>
          <w:szCs w:val="24"/>
          <w:rtl/>
          <w:lang w:eastAsia="en-US" w:bidi="fa-IR"/>
        </w:rPr>
        <w:softHyphen/>
        <w:t>های فشار قیمتی</w:t>
      </w:r>
      <w:r w:rsidR="00E24149" w:rsidRPr="00363E93">
        <w:rPr>
          <w:rFonts w:eastAsia="MS Mincho" w:hint="cs"/>
          <w:szCs w:val="24"/>
          <w:rtl/>
          <w:lang w:eastAsia="en-US" w:bidi="fa-IR"/>
        </w:rPr>
        <w:t>.</w:t>
      </w:r>
    </w:p>
    <w:p w:rsidR="004D6C6F" w:rsidRPr="00363E93" w:rsidRDefault="004D6C6F" w:rsidP="003975B6">
      <w:pPr>
        <w:numPr>
          <w:ilvl w:val="0"/>
          <w:numId w:val="15"/>
        </w:numPr>
        <w:rPr>
          <w:rFonts w:eastAsia="MS Mincho"/>
          <w:szCs w:val="24"/>
          <w:lang w:eastAsia="en-US" w:bidi="fa-IR"/>
        </w:rPr>
      </w:pPr>
      <w:r w:rsidRPr="00363E93">
        <w:rPr>
          <w:rFonts w:eastAsia="MS Mincho" w:hint="cs"/>
          <w:szCs w:val="24"/>
          <w:rtl/>
          <w:lang w:eastAsia="en-US" w:bidi="fa-IR"/>
        </w:rPr>
        <w:t>تسهیل روند رسیدگی به شکایات مالی رقبا</w:t>
      </w:r>
      <w:r w:rsidR="00E24149" w:rsidRPr="00363E93">
        <w:rPr>
          <w:rFonts w:eastAsia="MS Mincho" w:hint="cs"/>
          <w:szCs w:val="24"/>
          <w:rtl/>
          <w:lang w:eastAsia="en-US" w:bidi="fa-IR"/>
        </w:rPr>
        <w:t>.</w:t>
      </w:r>
    </w:p>
    <w:p w:rsidR="004D6C6F" w:rsidRPr="00363E93" w:rsidRDefault="004D6C6F" w:rsidP="001A0C73">
      <w:pPr>
        <w:numPr>
          <w:ilvl w:val="0"/>
          <w:numId w:val="16"/>
        </w:numPr>
        <w:rPr>
          <w:rFonts w:eastAsia="MS Mincho"/>
          <w:b/>
          <w:bCs/>
          <w:szCs w:val="24"/>
          <w:lang w:eastAsia="en-US" w:bidi="fa-IR"/>
        </w:rPr>
      </w:pPr>
      <w:r w:rsidRPr="00363E93">
        <w:rPr>
          <w:rFonts w:eastAsia="MS Mincho" w:hint="cs"/>
          <w:b/>
          <w:bCs/>
          <w:szCs w:val="24"/>
          <w:rtl/>
          <w:lang w:eastAsia="en-US" w:bidi="fa-IR"/>
        </w:rPr>
        <w:t xml:space="preserve">معایب </w:t>
      </w:r>
    </w:p>
    <w:p w:rsidR="004D6C6F" w:rsidRPr="00363E93" w:rsidRDefault="004D6C6F" w:rsidP="003975B6">
      <w:pPr>
        <w:numPr>
          <w:ilvl w:val="1"/>
          <w:numId w:val="16"/>
        </w:numPr>
        <w:ind w:left="1430"/>
        <w:rPr>
          <w:rFonts w:eastAsia="MS Mincho"/>
          <w:b/>
          <w:bCs/>
          <w:szCs w:val="24"/>
          <w:lang w:eastAsia="en-US" w:bidi="fa-IR"/>
        </w:rPr>
      </w:pPr>
      <w:r w:rsidRPr="00363E93">
        <w:rPr>
          <w:rFonts w:eastAsia="MS Mincho" w:hint="cs"/>
          <w:szCs w:val="24"/>
          <w:rtl/>
          <w:lang w:eastAsia="en-US" w:bidi="fa-IR"/>
        </w:rPr>
        <w:t>صحت</w:t>
      </w:r>
      <w:r w:rsidRPr="00363E93">
        <w:rPr>
          <w:rFonts w:eastAsia="MS Mincho" w:hint="cs"/>
          <w:szCs w:val="24"/>
          <w:rtl/>
          <w:lang w:eastAsia="en-US" w:bidi="fa-IR"/>
        </w:rPr>
        <w:softHyphen/>
        <w:t>سنجی داده</w:t>
      </w:r>
      <w:r w:rsidRPr="00363E93">
        <w:rPr>
          <w:rFonts w:eastAsia="MS Mincho" w:hint="cs"/>
          <w:szCs w:val="24"/>
          <w:rtl/>
          <w:lang w:eastAsia="en-US" w:bidi="fa-IR"/>
        </w:rPr>
        <w:softHyphen/>
        <w:t xml:space="preserve">های دریافتی از اپراتورها </w:t>
      </w:r>
      <w:r w:rsidR="001A0C73" w:rsidRPr="00363E93">
        <w:rPr>
          <w:rFonts w:eastAsia="MS Mincho" w:hint="cs"/>
          <w:szCs w:val="24"/>
          <w:rtl/>
          <w:lang w:eastAsia="en-US" w:bidi="fa-IR"/>
        </w:rPr>
        <w:t xml:space="preserve">عموما </w:t>
      </w:r>
      <w:r w:rsidRPr="00363E93">
        <w:rPr>
          <w:rFonts w:eastAsia="MS Mincho" w:hint="cs"/>
          <w:szCs w:val="24"/>
          <w:rtl/>
          <w:lang w:eastAsia="en-US" w:bidi="fa-IR"/>
        </w:rPr>
        <w:t xml:space="preserve">بسیار دشوار </w:t>
      </w:r>
      <w:r w:rsidR="001A0C73" w:rsidRPr="00363E93">
        <w:rPr>
          <w:rFonts w:eastAsia="MS Mincho" w:hint="cs"/>
          <w:szCs w:val="24"/>
          <w:rtl/>
          <w:lang w:eastAsia="en-US" w:bidi="fa-IR"/>
        </w:rPr>
        <w:t xml:space="preserve">بوده و نيازمند دخالت و دقت بسيار زياد رگولاتوري </w:t>
      </w:r>
      <w:r w:rsidRPr="00363E93">
        <w:rPr>
          <w:rFonts w:eastAsia="MS Mincho" w:hint="cs"/>
          <w:szCs w:val="24"/>
          <w:rtl/>
          <w:lang w:eastAsia="en-US" w:bidi="fa-IR"/>
        </w:rPr>
        <w:t>است</w:t>
      </w:r>
      <w:r w:rsidR="00E24149" w:rsidRPr="00363E93">
        <w:rPr>
          <w:rFonts w:eastAsia="MS Mincho" w:hint="cs"/>
          <w:szCs w:val="24"/>
          <w:rtl/>
          <w:lang w:eastAsia="en-US" w:bidi="fa-IR"/>
        </w:rPr>
        <w:t>.</w:t>
      </w:r>
    </w:p>
    <w:p w:rsidR="004D6C6F" w:rsidRPr="00363E93" w:rsidRDefault="004D6C6F" w:rsidP="001A0C73">
      <w:pPr>
        <w:numPr>
          <w:ilvl w:val="1"/>
          <w:numId w:val="16"/>
        </w:numPr>
        <w:ind w:left="1430"/>
        <w:rPr>
          <w:rFonts w:eastAsia="MS Mincho"/>
          <w:b/>
          <w:bCs/>
          <w:szCs w:val="24"/>
          <w:lang w:eastAsia="en-US" w:bidi="fa-IR"/>
        </w:rPr>
      </w:pPr>
      <w:r w:rsidRPr="00363E93">
        <w:rPr>
          <w:rFonts w:eastAsia="MS Mincho" w:hint="cs"/>
          <w:szCs w:val="24"/>
          <w:rtl/>
          <w:lang w:eastAsia="en-US" w:bidi="fa-IR"/>
        </w:rPr>
        <w:t>از</w:t>
      </w:r>
      <w:r w:rsidR="00B440FA" w:rsidRPr="00363E93">
        <w:rPr>
          <w:rFonts w:eastAsia="MS Mincho" w:hint="cs"/>
          <w:szCs w:val="24"/>
          <w:rtl/>
          <w:lang w:eastAsia="en-US" w:bidi="fa-IR"/>
        </w:rPr>
        <w:t xml:space="preserve"> </w:t>
      </w:r>
      <w:r w:rsidRPr="00363E93">
        <w:rPr>
          <w:rFonts w:eastAsia="MS Mincho" w:hint="cs"/>
          <w:szCs w:val="24"/>
          <w:rtl/>
          <w:lang w:eastAsia="en-US" w:bidi="fa-IR"/>
        </w:rPr>
        <w:t xml:space="preserve">آنجایی‌که در جداسازی حسابداری، بخش‌های </w:t>
      </w:r>
      <w:r w:rsidRPr="00363E93">
        <w:rPr>
          <w:rFonts w:eastAsia="MS Mincho"/>
          <w:szCs w:val="24"/>
          <w:rtl/>
          <w:lang w:eastAsia="en-US" w:bidi="fa-IR"/>
        </w:rPr>
        <w:t>جدا</w:t>
      </w:r>
      <w:r w:rsidR="00B440FA" w:rsidRPr="00363E93">
        <w:rPr>
          <w:rFonts w:eastAsia="MS Mincho" w:hint="cs"/>
          <w:szCs w:val="24"/>
          <w:rtl/>
          <w:lang w:eastAsia="en-US" w:bidi="fa-IR"/>
        </w:rPr>
        <w:t xml:space="preserve"> </w:t>
      </w:r>
      <w:r w:rsidRPr="00363E93">
        <w:rPr>
          <w:rFonts w:eastAsia="MS Mincho"/>
          <w:szCs w:val="24"/>
          <w:rtl/>
          <w:lang w:eastAsia="en-US" w:bidi="fa-IR"/>
        </w:rPr>
        <w:t>شده</w:t>
      </w:r>
      <w:r w:rsidRPr="00363E93">
        <w:rPr>
          <w:rFonts w:eastAsia="MS Mincho" w:hint="cs"/>
          <w:szCs w:val="24"/>
          <w:rtl/>
          <w:lang w:eastAsia="en-US" w:bidi="fa-IR"/>
        </w:rPr>
        <w:t xml:space="preserve"> همچنان تحت مدیریت مشترکی هستند، </w:t>
      </w:r>
      <w:r w:rsidR="001A0C73" w:rsidRPr="00363E93">
        <w:rPr>
          <w:rFonts w:eastAsia="MS Mincho" w:hint="cs"/>
          <w:szCs w:val="24"/>
          <w:rtl/>
          <w:lang w:eastAsia="en-US" w:bidi="fa-IR"/>
        </w:rPr>
        <w:t xml:space="preserve">شك‌هائي نسبت </w:t>
      </w:r>
      <w:r w:rsidRPr="00363E93">
        <w:rPr>
          <w:rFonts w:eastAsia="MS Mincho" w:hint="cs"/>
          <w:szCs w:val="24"/>
          <w:rtl/>
          <w:lang w:eastAsia="en-US" w:bidi="fa-IR"/>
        </w:rPr>
        <w:t>به اثربخشی این روش وجود دارد.</w:t>
      </w:r>
    </w:p>
    <w:p w:rsidR="004D6C6F" w:rsidRPr="00363E93" w:rsidRDefault="004D6C6F" w:rsidP="003975B6">
      <w:pPr>
        <w:numPr>
          <w:ilvl w:val="1"/>
          <w:numId w:val="16"/>
        </w:numPr>
        <w:ind w:left="1430"/>
        <w:rPr>
          <w:rFonts w:eastAsia="MS Mincho"/>
          <w:szCs w:val="24"/>
          <w:lang w:eastAsia="en-US" w:bidi="fa-IR"/>
        </w:rPr>
      </w:pPr>
      <w:r w:rsidRPr="00363E93">
        <w:rPr>
          <w:rFonts w:eastAsia="MS Mincho" w:hint="cs"/>
          <w:szCs w:val="24"/>
          <w:rtl/>
          <w:lang w:eastAsia="en-US" w:bidi="fa-IR"/>
        </w:rPr>
        <w:lastRenderedPageBreak/>
        <w:t>تطبیق روال</w:t>
      </w:r>
      <w:r w:rsidRPr="00363E93">
        <w:rPr>
          <w:rFonts w:eastAsia="MS Mincho"/>
          <w:szCs w:val="24"/>
          <w:rtl/>
          <w:lang w:eastAsia="en-US" w:bidi="fa-IR"/>
        </w:rPr>
        <w:softHyphen/>
      </w:r>
      <w:r w:rsidRPr="00363E93">
        <w:rPr>
          <w:rFonts w:eastAsia="MS Mincho" w:hint="cs"/>
          <w:szCs w:val="24"/>
          <w:rtl/>
          <w:lang w:eastAsia="en-US" w:bidi="fa-IR"/>
        </w:rPr>
        <w:t>ها و فرآیندهای مالی اپراتور دیرپا با سیستم</w:t>
      </w:r>
      <w:r w:rsidRPr="00363E93">
        <w:rPr>
          <w:rFonts w:eastAsia="MS Mincho"/>
          <w:szCs w:val="24"/>
          <w:rtl/>
          <w:lang w:eastAsia="en-US" w:bidi="fa-IR"/>
        </w:rPr>
        <w:softHyphen/>
      </w:r>
      <w:r w:rsidRPr="00363E93">
        <w:rPr>
          <w:rFonts w:eastAsia="MS Mincho" w:hint="cs"/>
          <w:szCs w:val="24"/>
          <w:rtl/>
          <w:lang w:eastAsia="en-US" w:bidi="fa-IR"/>
        </w:rPr>
        <w:t xml:space="preserve">های مالی رگولاتور </w:t>
      </w:r>
      <w:r w:rsidR="001A0C73" w:rsidRPr="00363E93">
        <w:rPr>
          <w:rFonts w:eastAsia="MS Mincho" w:hint="cs"/>
          <w:szCs w:val="24"/>
          <w:rtl/>
          <w:lang w:eastAsia="en-US" w:bidi="fa-IR"/>
        </w:rPr>
        <w:t xml:space="preserve">دشوار، نيازمند تلاش و برنامه‌ريزي دقيق و </w:t>
      </w:r>
      <w:r w:rsidRPr="00363E93">
        <w:rPr>
          <w:rFonts w:eastAsia="MS Mincho" w:hint="cs"/>
          <w:szCs w:val="24"/>
          <w:rtl/>
          <w:lang w:eastAsia="en-US" w:bidi="fa-IR"/>
        </w:rPr>
        <w:t xml:space="preserve">ممکن است </w:t>
      </w:r>
      <w:r w:rsidR="001A0C73" w:rsidRPr="00363E93">
        <w:rPr>
          <w:rFonts w:eastAsia="MS Mincho" w:hint="cs"/>
          <w:szCs w:val="24"/>
          <w:rtl/>
          <w:lang w:eastAsia="en-US" w:bidi="fa-IR"/>
        </w:rPr>
        <w:t xml:space="preserve">پرهزينه و </w:t>
      </w:r>
      <w:r w:rsidRPr="00363E93">
        <w:rPr>
          <w:rFonts w:eastAsia="MS Mincho" w:hint="cs"/>
          <w:szCs w:val="24"/>
          <w:rtl/>
          <w:lang w:eastAsia="en-US" w:bidi="fa-IR"/>
        </w:rPr>
        <w:t>بسیار زمان</w:t>
      </w:r>
      <w:r w:rsidRPr="00363E93">
        <w:rPr>
          <w:rFonts w:eastAsia="MS Mincho" w:hint="cs"/>
          <w:szCs w:val="24"/>
          <w:rtl/>
          <w:lang w:eastAsia="en-US" w:bidi="fa-IR"/>
        </w:rPr>
        <w:softHyphen/>
        <w:t xml:space="preserve">بر باشد. </w:t>
      </w:r>
    </w:p>
    <w:p w:rsidR="004D6C6F" w:rsidRPr="00363E93" w:rsidRDefault="004D6C6F" w:rsidP="003975B6">
      <w:pPr>
        <w:numPr>
          <w:ilvl w:val="1"/>
          <w:numId w:val="16"/>
        </w:numPr>
        <w:ind w:left="1430"/>
        <w:rPr>
          <w:rFonts w:eastAsia="MS Mincho"/>
          <w:szCs w:val="24"/>
          <w:lang w:eastAsia="en-US" w:bidi="fa-IR"/>
        </w:rPr>
      </w:pPr>
      <w:r w:rsidRPr="00363E93">
        <w:rPr>
          <w:rFonts w:eastAsia="MS Mincho" w:hint="cs"/>
          <w:szCs w:val="24"/>
          <w:rtl/>
          <w:lang w:eastAsia="en-US" w:bidi="fa-IR"/>
        </w:rPr>
        <w:t>تشخیص نشانه</w:t>
      </w:r>
      <w:r w:rsidRPr="00363E93">
        <w:rPr>
          <w:rFonts w:eastAsia="MS Mincho" w:hint="cs"/>
          <w:szCs w:val="24"/>
          <w:rtl/>
          <w:lang w:eastAsia="en-US" w:bidi="fa-IR"/>
        </w:rPr>
        <w:softHyphen/>
        <w:t>های تخلفات مالی</w:t>
      </w:r>
      <w:r w:rsidR="001A0C73" w:rsidRPr="00363E93">
        <w:rPr>
          <w:rFonts w:eastAsia="MS Mincho" w:hint="cs"/>
          <w:szCs w:val="24"/>
          <w:rtl/>
          <w:lang w:eastAsia="en-US" w:bidi="fa-IR"/>
        </w:rPr>
        <w:t>/اطلاعاتي</w:t>
      </w:r>
      <w:r w:rsidRPr="00363E93">
        <w:rPr>
          <w:rFonts w:eastAsia="MS Mincho" w:hint="cs"/>
          <w:szCs w:val="24"/>
          <w:rtl/>
          <w:lang w:eastAsia="en-US" w:bidi="fa-IR"/>
        </w:rPr>
        <w:t>، پیش از بروز نشانه</w:t>
      </w:r>
      <w:r w:rsidRPr="00363E93">
        <w:rPr>
          <w:rFonts w:eastAsia="MS Mincho" w:hint="cs"/>
          <w:szCs w:val="24"/>
          <w:rtl/>
          <w:lang w:eastAsia="en-US" w:bidi="fa-IR"/>
        </w:rPr>
        <w:softHyphen/>
        <w:t>های آن بسیار دشوار است.</w:t>
      </w:r>
    </w:p>
    <w:p w:rsidR="004D6C6F" w:rsidRPr="00363E93" w:rsidRDefault="00FF187D" w:rsidP="00FF187D">
      <w:pPr>
        <w:pStyle w:val="Heading4"/>
        <w:rPr>
          <w:szCs w:val="24"/>
          <w:rtl/>
        </w:rPr>
      </w:pPr>
      <w:r w:rsidRPr="00363E93">
        <w:rPr>
          <w:rFonts w:hint="cs"/>
          <w:szCs w:val="24"/>
          <w:rtl/>
        </w:rPr>
        <w:t>جداسازی ساختاری</w:t>
      </w:r>
    </w:p>
    <w:p w:rsidR="00FF187D" w:rsidRPr="00363E93" w:rsidRDefault="00FF187D" w:rsidP="00236B66">
      <w:pPr>
        <w:tabs>
          <w:tab w:val="right" w:pos="786"/>
          <w:tab w:val="right" w:pos="1146"/>
        </w:tabs>
        <w:rPr>
          <w:szCs w:val="24"/>
          <w:rtl/>
          <w:lang w:eastAsia="en-US" w:bidi="fa-IR"/>
        </w:rPr>
      </w:pPr>
      <w:r w:rsidRPr="00363E93">
        <w:rPr>
          <w:rFonts w:hint="cs"/>
          <w:szCs w:val="24"/>
          <w:rtl/>
          <w:lang w:eastAsia="en-US" w:bidi="fa-IR"/>
        </w:rPr>
        <w:t>در سال</w:t>
      </w:r>
      <w:r w:rsidRPr="00363E93">
        <w:rPr>
          <w:rFonts w:hint="cs"/>
          <w:szCs w:val="24"/>
          <w:rtl/>
          <w:lang w:eastAsia="en-US" w:bidi="fa-IR"/>
        </w:rPr>
        <w:softHyphen/>
        <w:t xml:space="preserve">های اخیر، از منظر رگولاتورهای </w:t>
      </w:r>
      <w:r w:rsidR="00557D1A" w:rsidRPr="00363E93">
        <w:rPr>
          <w:rFonts w:hint="cs"/>
          <w:szCs w:val="24"/>
          <w:rtl/>
          <w:lang w:eastAsia="en-US" w:bidi="fa-IR"/>
        </w:rPr>
        <w:t>ارتباطی</w:t>
      </w:r>
      <w:r w:rsidRPr="00363E93">
        <w:rPr>
          <w:rFonts w:hint="cs"/>
          <w:szCs w:val="24"/>
          <w:rtl/>
          <w:lang w:eastAsia="en-US" w:bidi="fa-IR"/>
        </w:rPr>
        <w:t>، توجه به جداسازی ساختاری و منفک کردن حلقه محلی</w:t>
      </w:r>
      <w:r w:rsidR="002B1AF7" w:rsidRPr="00363E93">
        <w:rPr>
          <w:rStyle w:val="FootnoteReference"/>
          <w:szCs w:val="24"/>
          <w:rtl/>
          <w:lang w:eastAsia="en-US" w:bidi="fa-IR"/>
        </w:rPr>
        <w:footnoteReference w:id="24"/>
      </w:r>
      <w:r w:rsidRPr="00363E93">
        <w:rPr>
          <w:rFonts w:hint="cs"/>
          <w:szCs w:val="24"/>
          <w:rtl/>
          <w:lang w:eastAsia="en-US" w:bidi="fa-IR"/>
        </w:rPr>
        <w:t xml:space="preserve"> از بدنه اپراتور دیرپا، به‌عنوان روشی برای </w:t>
      </w:r>
      <w:r w:rsidR="00557D1A" w:rsidRPr="00363E93">
        <w:rPr>
          <w:rFonts w:hint="cs"/>
          <w:szCs w:val="24"/>
          <w:rtl/>
          <w:lang w:eastAsia="en-US" w:bidi="fa-IR"/>
        </w:rPr>
        <w:t>رفع انحصار</w:t>
      </w:r>
      <w:r w:rsidRPr="00363E93">
        <w:rPr>
          <w:rFonts w:hint="cs"/>
          <w:szCs w:val="24"/>
          <w:rtl/>
          <w:lang w:eastAsia="en-US" w:bidi="fa-IR"/>
        </w:rPr>
        <w:t>، با رشد چشم</w:t>
      </w:r>
      <w:r w:rsidRPr="00363E93">
        <w:rPr>
          <w:rFonts w:hint="cs"/>
          <w:szCs w:val="24"/>
          <w:rtl/>
          <w:lang w:eastAsia="en-US" w:bidi="fa-IR"/>
        </w:rPr>
        <w:softHyphen/>
        <w:t xml:space="preserve">گیری روبرو است. بر اساس گزارش </w:t>
      </w:r>
      <w:r w:rsidR="00236B66" w:rsidRPr="00363E93">
        <w:rPr>
          <w:rFonts w:hint="cs"/>
          <w:szCs w:val="24"/>
          <w:rtl/>
          <w:lang w:eastAsia="en-US" w:bidi="fa-IR"/>
        </w:rPr>
        <w:t xml:space="preserve">نهاد </w:t>
      </w:r>
      <w:r w:rsidRPr="00363E93">
        <w:rPr>
          <w:rFonts w:hint="cs"/>
          <w:szCs w:val="24"/>
          <w:rtl/>
          <w:lang w:eastAsia="en-US" w:bidi="fa-IR"/>
        </w:rPr>
        <w:t>سیاست‌های ملی رقابت در استرالیا</w:t>
      </w:r>
      <w:r w:rsidRPr="00363E93">
        <w:rPr>
          <w:rStyle w:val="FootnoteReference"/>
          <w:szCs w:val="24"/>
          <w:rtl/>
          <w:lang w:eastAsia="en-US" w:bidi="fa-IR"/>
        </w:rPr>
        <w:footnoteReference w:id="25"/>
      </w:r>
      <w:sdt>
        <w:sdtPr>
          <w:rPr>
            <w:rFonts w:hint="cs"/>
            <w:szCs w:val="24"/>
            <w:vertAlign w:val="superscript"/>
            <w:rtl/>
            <w:lang w:eastAsia="en-US" w:bidi="fa-IR"/>
          </w:rPr>
          <w:id w:val="445968717"/>
          <w:citation/>
        </w:sdtPr>
        <w:sdtContent>
          <w:r w:rsidR="00CB75AE" w:rsidRPr="00363E93">
            <w:rPr>
              <w:szCs w:val="24"/>
              <w:rtl/>
              <w:lang w:eastAsia="en-US" w:bidi="fa-IR"/>
            </w:rPr>
            <w:fldChar w:fldCharType="begin"/>
          </w:r>
          <w:r w:rsidR="007D7B98" w:rsidRPr="00363E93">
            <w:rPr>
              <w:szCs w:val="24"/>
              <w:lang w:eastAsia="en-US" w:bidi="fa-IR"/>
            </w:rPr>
            <w:instrText xml:space="preserve"> CITATION htt54 \l 1033 </w:instrText>
          </w:r>
          <w:r w:rsidR="00CB75AE" w:rsidRPr="00363E93">
            <w:rPr>
              <w:szCs w:val="24"/>
              <w:rtl/>
              <w:lang w:eastAsia="en-US" w:bidi="fa-IR"/>
            </w:rPr>
            <w:fldChar w:fldCharType="separate"/>
          </w:r>
          <w:r w:rsidR="007D0F64" w:rsidRPr="00363E93">
            <w:rPr>
              <w:noProof/>
              <w:szCs w:val="24"/>
              <w:lang w:eastAsia="en-US" w:bidi="fa-IR"/>
            </w:rPr>
            <w:t>[11]</w:t>
          </w:r>
          <w:r w:rsidR="00CB75AE" w:rsidRPr="00363E93">
            <w:rPr>
              <w:szCs w:val="24"/>
              <w:rtl/>
              <w:lang w:eastAsia="en-US" w:bidi="fa-IR"/>
            </w:rPr>
            <w:fldChar w:fldCharType="end"/>
          </w:r>
        </w:sdtContent>
      </w:sdt>
      <w:r w:rsidRPr="00363E93">
        <w:rPr>
          <w:rFonts w:hint="cs"/>
          <w:szCs w:val="24"/>
          <w:rtl/>
          <w:lang w:eastAsia="en-US" w:bidi="fa-IR"/>
        </w:rPr>
        <w:t>، با افزایش توجه کشورها به بحث ایجاد اصلاحات رقابتی، مسائل مرتبط به جداسازی ساختاری نیز برجسته</w:t>
      </w:r>
      <w:r w:rsidRPr="00363E93">
        <w:rPr>
          <w:szCs w:val="24"/>
          <w:rtl/>
          <w:lang w:eastAsia="en-US" w:bidi="fa-IR"/>
        </w:rPr>
        <w:softHyphen/>
      </w:r>
      <w:r w:rsidRPr="00363E93">
        <w:rPr>
          <w:rFonts w:hint="cs"/>
          <w:szCs w:val="24"/>
          <w:rtl/>
          <w:lang w:eastAsia="en-US" w:bidi="fa-IR"/>
        </w:rPr>
        <w:softHyphen/>
        <w:t>تر می</w:t>
      </w:r>
      <w:r w:rsidRPr="00363E93">
        <w:rPr>
          <w:rFonts w:hint="cs"/>
          <w:szCs w:val="24"/>
          <w:rtl/>
          <w:lang w:eastAsia="en-US" w:bidi="fa-IR"/>
        </w:rPr>
        <w:softHyphen/>
        <w:t xml:space="preserve">شود. در این گزارش روش جداسازی ساختاری اپراتور دیرپا به‌عنوان روشی مؤثر برای ورود رقابت به بازارهای انحصاری دولتی بررسی و تحلیل </w:t>
      </w:r>
      <w:r w:rsidR="00236B66" w:rsidRPr="00363E93">
        <w:rPr>
          <w:rFonts w:hint="cs"/>
          <w:szCs w:val="24"/>
          <w:rtl/>
          <w:lang w:eastAsia="en-US" w:bidi="fa-IR"/>
        </w:rPr>
        <w:t>شده است</w:t>
      </w:r>
      <w:r w:rsidRPr="00363E93">
        <w:rPr>
          <w:rFonts w:hint="cs"/>
          <w:szCs w:val="24"/>
          <w:rtl/>
          <w:lang w:eastAsia="en-US" w:bidi="fa-IR"/>
        </w:rPr>
        <w:t>.</w:t>
      </w:r>
    </w:p>
    <w:p w:rsidR="00FF187D" w:rsidRPr="00363E93" w:rsidRDefault="00FF187D" w:rsidP="00236B66">
      <w:pPr>
        <w:tabs>
          <w:tab w:val="right" w:pos="786"/>
          <w:tab w:val="right" w:pos="1146"/>
        </w:tabs>
        <w:rPr>
          <w:szCs w:val="24"/>
          <w:rtl/>
          <w:lang w:eastAsia="en-US" w:bidi="fa-IR"/>
        </w:rPr>
      </w:pPr>
      <w:r w:rsidRPr="00363E93">
        <w:rPr>
          <w:rFonts w:hint="cs"/>
          <w:szCs w:val="24"/>
          <w:rtl/>
          <w:lang w:eastAsia="en-US" w:bidi="fa-IR"/>
        </w:rPr>
        <w:t xml:space="preserve">در بسیاری از بازارها نظیر انرژی، </w:t>
      </w:r>
      <w:r w:rsidRPr="00363E93">
        <w:rPr>
          <w:szCs w:val="24"/>
          <w:rtl/>
          <w:lang w:eastAsia="en-US" w:bidi="fa-IR"/>
        </w:rPr>
        <w:t>حمل‌ونقل</w:t>
      </w:r>
      <w:r w:rsidRPr="00363E93">
        <w:rPr>
          <w:rFonts w:hint="cs"/>
          <w:szCs w:val="24"/>
          <w:rtl/>
          <w:lang w:eastAsia="en-US" w:bidi="fa-IR"/>
        </w:rPr>
        <w:t xml:space="preserve"> و مخابرات، در راستای ایجاد دسترسی آزاد و یکسان تمام اپراتورها به امکانات پایه</w:t>
      </w:r>
      <w:r w:rsidRPr="00363E93">
        <w:rPr>
          <w:rFonts w:hint="cs"/>
          <w:szCs w:val="24"/>
          <w:rtl/>
          <w:lang w:eastAsia="en-US" w:bidi="fa-IR"/>
        </w:rPr>
        <w:softHyphen/>
        <w:t>ای اپراتور دیرپا، که منجر به رونق رقابت در تأمین و عرضه خدمات می</w:t>
      </w:r>
      <w:r w:rsidRPr="00363E93">
        <w:rPr>
          <w:rFonts w:hint="cs"/>
          <w:szCs w:val="24"/>
          <w:rtl/>
          <w:lang w:eastAsia="en-US" w:bidi="fa-IR"/>
        </w:rPr>
        <w:softHyphen/>
        <w:t xml:space="preserve">گردد، سیاست‌های آزادسازی بسیاری </w:t>
      </w:r>
      <w:r w:rsidR="00236B66" w:rsidRPr="00363E93">
        <w:rPr>
          <w:rFonts w:hint="cs"/>
          <w:szCs w:val="24"/>
          <w:rtl/>
          <w:lang w:eastAsia="en-US" w:bidi="fa-IR"/>
        </w:rPr>
        <w:t xml:space="preserve">پيشنهاد و </w:t>
      </w:r>
      <w:r w:rsidRPr="00363E93">
        <w:rPr>
          <w:rFonts w:hint="cs"/>
          <w:szCs w:val="24"/>
          <w:rtl/>
          <w:lang w:eastAsia="en-US" w:bidi="fa-IR"/>
        </w:rPr>
        <w:t>پیاده</w:t>
      </w:r>
      <w:r w:rsidRPr="00363E93">
        <w:rPr>
          <w:rFonts w:hint="cs"/>
          <w:szCs w:val="24"/>
          <w:rtl/>
          <w:lang w:eastAsia="en-US" w:bidi="fa-IR"/>
        </w:rPr>
        <w:softHyphen/>
        <w:t>سازی شده است. تا قبل از اعمال سیاست‌های رقابتی، اپراتور دیرپا با ساختاری عمودی که تمام زنجیره تأمین خدمت را درون خود ایجاد کرده بود، خدمات و تجهیزات خود را به‌عنوان ورودی به خدمات نهایی اپراتورهای رقیب، ارائه می</w:t>
      </w:r>
      <w:r w:rsidRPr="00363E93">
        <w:rPr>
          <w:rFonts w:hint="cs"/>
          <w:szCs w:val="24"/>
          <w:rtl/>
          <w:lang w:eastAsia="en-US" w:bidi="fa-IR"/>
        </w:rPr>
        <w:softHyphen/>
        <w:t xml:space="preserve">داد و خود </w:t>
      </w:r>
      <w:r w:rsidRPr="00363E93">
        <w:rPr>
          <w:szCs w:val="24"/>
          <w:rtl/>
          <w:lang w:eastAsia="en-US" w:bidi="fa-IR"/>
        </w:rPr>
        <w:t>به‌طور</w:t>
      </w:r>
      <w:r w:rsidRPr="00363E93">
        <w:rPr>
          <w:rFonts w:hint="cs"/>
          <w:szCs w:val="24"/>
          <w:rtl/>
          <w:lang w:eastAsia="en-US" w:bidi="fa-IR"/>
        </w:rPr>
        <w:t xml:space="preserve"> مستقیم با رقبا وارد رقابت می</w:t>
      </w:r>
      <w:r w:rsidRPr="00363E93">
        <w:rPr>
          <w:rFonts w:hint="cs"/>
          <w:szCs w:val="24"/>
          <w:rtl/>
          <w:lang w:eastAsia="en-US" w:bidi="fa-IR"/>
        </w:rPr>
        <w:softHyphen/>
        <w:t>شد. در پی آن، مالکیت اپراتور دیرپا بر تجهیزات شبکه، وی را در جایگاه قدرت قرار می</w:t>
      </w:r>
      <w:r w:rsidR="00236B66" w:rsidRPr="00363E93">
        <w:rPr>
          <w:rFonts w:hint="cs"/>
          <w:szCs w:val="24"/>
          <w:rtl/>
          <w:lang w:eastAsia="en-US" w:bidi="fa-IR"/>
        </w:rPr>
        <w:t>‌</w:t>
      </w:r>
      <w:r w:rsidRPr="00363E93">
        <w:rPr>
          <w:rFonts w:hint="cs"/>
          <w:szCs w:val="24"/>
          <w:rtl/>
          <w:lang w:eastAsia="en-US" w:bidi="fa-IR"/>
        </w:rPr>
        <w:t>دهد و از این قدرت برای از بین بردن رقابت</w:t>
      </w:r>
      <w:r w:rsidR="00236B66" w:rsidRPr="00363E93">
        <w:rPr>
          <w:rFonts w:hint="cs"/>
          <w:szCs w:val="24"/>
          <w:rtl/>
          <w:lang w:eastAsia="en-US" w:bidi="fa-IR"/>
        </w:rPr>
        <w:t xml:space="preserve"> استفاده می</w:t>
      </w:r>
      <w:r w:rsidR="00236B66" w:rsidRPr="00363E93">
        <w:rPr>
          <w:rFonts w:hint="cs"/>
          <w:szCs w:val="24"/>
          <w:rtl/>
          <w:lang w:eastAsia="en-US" w:bidi="fa-IR"/>
        </w:rPr>
        <w:softHyphen/>
        <w:t>نماید. بروز این مسائل</w:t>
      </w:r>
      <w:r w:rsidRPr="00363E93">
        <w:rPr>
          <w:rFonts w:hint="cs"/>
          <w:szCs w:val="24"/>
          <w:rtl/>
          <w:lang w:eastAsia="en-US" w:bidi="fa-IR"/>
        </w:rPr>
        <w:t xml:space="preserve"> باعث شد </w:t>
      </w:r>
      <w:r w:rsidR="00236B66" w:rsidRPr="00363E93">
        <w:rPr>
          <w:rFonts w:hint="cs"/>
          <w:szCs w:val="24"/>
          <w:rtl/>
          <w:lang w:eastAsia="en-US" w:bidi="fa-IR"/>
        </w:rPr>
        <w:t xml:space="preserve">سازمان‌هاي </w:t>
      </w:r>
      <w:r w:rsidRPr="00363E93">
        <w:rPr>
          <w:rFonts w:hint="cs"/>
          <w:szCs w:val="24"/>
          <w:rtl/>
          <w:lang w:eastAsia="en-US" w:bidi="fa-IR"/>
        </w:rPr>
        <w:t>رگولاتور</w:t>
      </w:r>
      <w:r w:rsidR="00236B66" w:rsidRPr="00363E93">
        <w:rPr>
          <w:rFonts w:hint="cs"/>
          <w:szCs w:val="24"/>
          <w:rtl/>
          <w:lang w:eastAsia="en-US" w:bidi="fa-IR"/>
        </w:rPr>
        <w:t>ي</w:t>
      </w:r>
      <w:r w:rsidRPr="00363E93">
        <w:rPr>
          <w:rFonts w:hint="cs"/>
          <w:szCs w:val="24"/>
          <w:rtl/>
          <w:lang w:eastAsia="en-US" w:bidi="fa-IR"/>
        </w:rPr>
        <w:t xml:space="preserve"> برای تنظیم مقررات کنترلی بر </w:t>
      </w:r>
      <w:r w:rsidR="00236B66" w:rsidRPr="00363E93">
        <w:rPr>
          <w:rFonts w:hint="cs"/>
          <w:szCs w:val="24"/>
          <w:rtl/>
          <w:lang w:eastAsia="en-US" w:bidi="fa-IR"/>
        </w:rPr>
        <w:t xml:space="preserve">عملكرد </w:t>
      </w:r>
      <w:r w:rsidRPr="00363E93">
        <w:rPr>
          <w:rFonts w:hint="cs"/>
          <w:szCs w:val="24"/>
          <w:rtl/>
          <w:lang w:eastAsia="en-US" w:bidi="fa-IR"/>
        </w:rPr>
        <w:t>اپراتور دیرپا و ایجاد رقابت کارا وارد عمل شوند.</w:t>
      </w:r>
    </w:p>
    <w:p w:rsidR="00FF187D" w:rsidRPr="00363E93" w:rsidRDefault="00FF187D" w:rsidP="00FF187D">
      <w:pPr>
        <w:tabs>
          <w:tab w:val="right" w:pos="786"/>
          <w:tab w:val="right" w:pos="1146"/>
        </w:tabs>
        <w:rPr>
          <w:szCs w:val="24"/>
          <w:rtl/>
          <w:lang w:eastAsia="en-US" w:bidi="fa-IR"/>
        </w:rPr>
      </w:pPr>
      <w:r w:rsidRPr="00363E93">
        <w:rPr>
          <w:rFonts w:hint="cs"/>
          <w:szCs w:val="24"/>
          <w:rtl/>
          <w:lang w:eastAsia="en-US" w:bidi="fa-IR"/>
        </w:rPr>
        <w:t xml:space="preserve">ایجاد رقابت و جلوگیری از </w:t>
      </w:r>
      <w:r w:rsidRPr="00363E93">
        <w:rPr>
          <w:szCs w:val="24"/>
          <w:rtl/>
          <w:lang w:eastAsia="en-US" w:bidi="fa-IR"/>
        </w:rPr>
        <w:t>سوء</w:t>
      </w:r>
      <w:r w:rsidR="00B440FA" w:rsidRPr="00363E93">
        <w:rPr>
          <w:rFonts w:hint="cs"/>
          <w:szCs w:val="24"/>
          <w:rtl/>
          <w:lang w:eastAsia="en-US" w:bidi="fa-IR"/>
        </w:rPr>
        <w:t xml:space="preserve"> </w:t>
      </w:r>
      <w:r w:rsidRPr="00363E93">
        <w:rPr>
          <w:szCs w:val="24"/>
          <w:rtl/>
          <w:lang w:eastAsia="en-US" w:bidi="fa-IR"/>
        </w:rPr>
        <w:t>استفاده</w:t>
      </w:r>
      <w:r w:rsidRPr="00363E93">
        <w:rPr>
          <w:rFonts w:hint="cs"/>
          <w:szCs w:val="24"/>
          <w:rtl/>
          <w:lang w:eastAsia="en-US" w:bidi="fa-IR"/>
        </w:rPr>
        <w:t xml:space="preserve"> اپراتور دیرپا از قدرت تسلط خود، تنها با اتکای بر تنظیم مقررات در حوزه دسترسی محقق نمی</w:t>
      </w:r>
      <w:r w:rsidRPr="00363E93">
        <w:rPr>
          <w:rFonts w:hint="cs"/>
          <w:szCs w:val="24"/>
          <w:rtl/>
          <w:lang w:eastAsia="en-US" w:bidi="fa-IR"/>
        </w:rPr>
        <w:softHyphen/>
        <w:t xml:space="preserve">گردد و نیاز به مداخله و نظارت شدید رگولاتورها دارد. این نظارت شدید </w:t>
      </w:r>
      <w:r w:rsidRPr="00363E93">
        <w:rPr>
          <w:szCs w:val="24"/>
          <w:rtl/>
          <w:lang w:eastAsia="en-US" w:bidi="fa-IR"/>
        </w:rPr>
        <w:t>ازآن‌جهت</w:t>
      </w:r>
      <w:r w:rsidRPr="00363E93">
        <w:rPr>
          <w:rFonts w:hint="cs"/>
          <w:szCs w:val="24"/>
          <w:rtl/>
          <w:lang w:eastAsia="en-US" w:bidi="fa-IR"/>
        </w:rPr>
        <w:t xml:space="preserve"> حیاتی است که تنظیم مقررات دسترسی </w:t>
      </w:r>
      <w:r w:rsidRPr="00363E93">
        <w:rPr>
          <w:szCs w:val="24"/>
          <w:rtl/>
          <w:lang w:eastAsia="en-US" w:bidi="fa-IR"/>
        </w:rPr>
        <w:t>به</w:t>
      </w:r>
      <w:r w:rsidR="00B440FA" w:rsidRPr="00363E93">
        <w:rPr>
          <w:rFonts w:hint="cs"/>
          <w:szCs w:val="24"/>
          <w:rtl/>
          <w:lang w:eastAsia="en-US" w:bidi="fa-IR"/>
        </w:rPr>
        <w:t xml:space="preserve"> </w:t>
      </w:r>
      <w:r w:rsidRPr="00363E93">
        <w:rPr>
          <w:szCs w:val="24"/>
          <w:rtl/>
          <w:lang w:eastAsia="en-US" w:bidi="fa-IR"/>
        </w:rPr>
        <w:t>‌تنها</w:t>
      </w:r>
      <w:r w:rsidRPr="00363E93">
        <w:rPr>
          <w:rFonts w:hint="cs"/>
          <w:szCs w:val="24"/>
          <w:rtl/>
          <w:lang w:eastAsia="en-US" w:bidi="fa-IR"/>
        </w:rPr>
        <w:t>یی و بدون نظارت بر حسن اجرای آن نمی</w:t>
      </w:r>
      <w:r w:rsidRPr="00363E93">
        <w:rPr>
          <w:rFonts w:hint="cs"/>
          <w:szCs w:val="24"/>
          <w:rtl/>
          <w:lang w:eastAsia="en-US" w:bidi="fa-IR"/>
        </w:rPr>
        <w:softHyphen/>
        <w:t xml:space="preserve">تواند در مقابل انگیزه شدید اپراتور دیرپا به بروز رفتارهای غیررقابتی مؤثر باشد. یک مکمل مناسب برای تنظیم مقررات دسترسی، جداسازی ساختاری است. این روش شیوه ترکیبی در کنار کاهش میزان مداخله رگولاتور، انگیزه رفتارهای غیررقابتی مانند ممانعت از ایجاد دسترسی به امکانات پایه را </w:t>
      </w:r>
      <w:r w:rsidRPr="00363E93">
        <w:rPr>
          <w:szCs w:val="24"/>
          <w:rtl/>
          <w:lang w:eastAsia="en-US" w:bidi="fa-IR"/>
        </w:rPr>
        <w:t>از ب</w:t>
      </w:r>
      <w:r w:rsidRPr="00363E93">
        <w:rPr>
          <w:rFonts w:hint="cs"/>
          <w:szCs w:val="24"/>
          <w:rtl/>
          <w:lang w:eastAsia="en-US" w:bidi="fa-IR"/>
        </w:rPr>
        <w:t>ین برده و یا به میزان زیادی کاهش می</w:t>
      </w:r>
      <w:r w:rsidRPr="00363E93">
        <w:rPr>
          <w:rFonts w:hint="cs"/>
          <w:szCs w:val="24"/>
          <w:rtl/>
          <w:lang w:eastAsia="en-US" w:bidi="fa-IR"/>
        </w:rPr>
        <w:softHyphen/>
        <w:t>دهد. جداسازی ساختاری به علت دارا بودن جنبه</w:t>
      </w:r>
      <w:r w:rsidRPr="00363E93">
        <w:rPr>
          <w:rFonts w:hint="cs"/>
          <w:szCs w:val="24"/>
          <w:rtl/>
          <w:lang w:eastAsia="en-US" w:bidi="fa-IR"/>
        </w:rPr>
        <w:softHyphen/>
        <w:t>های مثبت متعدد، به‌عنوان بخشی از تفاهم</w:t>
      </w:r>
      <w:r w:rsidRPr="00363E93">
        <w:rPr>
          <w:rFonts w:hint="cs"/>
          <w:szCs w:val="24"/>
          <w:rtl/>
          <w:lang w:eastAsia="en-US" w:bidi="fa-IR"/>
        </w:rPr>
        <w:softHyphen/>
        <w:t>نامه</w:t>
      </w:r>
      <w:r w:rsidRPr="00363E93">
        <w:rPr>
          <w:rFonts w:hint="cs"/>
          <w:szCs w:val="24"/>
          <w:rtl/>
          <w:lang w:eastAsia="en-US" w:bidi="fa-IR"/>
        </w:rPr>
        <w:softHyphen/>
        <w:t xml:space="preserve">های دسترسی به امکانات در بسیاری از صنایع مانند مخابرات، برق، گاز، </w:t>
      </w:r>
      <w:r w:rsidRPr="00363E93">
        <w:rPr>
          <w:szCs w:val="24"/>
          <w:rtl/>
          <w:lang w:eastAsia="en-US" w:bidi="fa-IR"/>
        </w:rPr>
        <w:t>حمل‌ونقل</w:t>
      </w:r>
      <w:r w:rsidRPr="00363E93">
        <w:rPr>
          <w:rFonts w:hint="cs"/>
          <w:szCs w:val="24"/>
          <w:rtl/>
          <w:lang w:eastAsia="en-US" w:bidi="fa-IR"/>
        </w:rPr>
        <w:t xml:space="preserve"> ریلی و هوایی درآمده است.</w:t>
      </w:r>
    </w:p>
    <w:p w:rsidR="008E2B03" w:rsidRPr="00363E93" w:rsidRDefault="008E2B03" w:rsidP="00FF187D">
      <w:pPr>
        <w:tabs>
          <w:tab w:val="right" w:pos="786"/>
          <w:tab w:val="right" w:pos="1146"/>
        </w:tabs>
        <w:rPr>
          <w:szCs w:val="24"/>
          <w:rtl/>
          <w:lang w:eastAsia="en-US" w:bidi="fa-IR"/>
        </w:rPr>
      </w:pPr>
    </w:p>
    <w:p w:rsidR="0048797D" w:rsidRPr="00363E93" w:rsidRDefault="0048797D" w:rsidP="00FF187D">
      <w:pPr>
        <w:tabs>
          <w:tab w:val="right" w:pos="786"/>
          <w:tab w:val="right" w:pos="1146"/>
        </w:tabs>
        <w:rPr>
          <w:szCs w:val="24"/>
          <w:rtl/>
          <w:lang w:eastAsia="en-US" w:bidi="fa-IR"/>
        </w:rPr>
      </w:pPr>
    </w:p>
    <w:p w:rsidR="0048797D" w:rsidRPr="00363E93" w:rsidRDefault="0048797D" w:rsidP="00FF187D">
      <w:pPr>
        <w:tabs>
          <w:tab w:val="right" w:pos="786"/>
          <w:tab w:val="right" w:pos="1146"/>
        </w:tabs>
        <w:rPr>
          <w:szCs w:val="24"/>
          <w:rtl/>
          <w:lang w:eastAsia="en-US" w:bidi="fa-IR"/>
        </w:rPr>
      </w:pPr>
    </w:p>
    <w:p w:rsidR="00FF187D" w:rsidRPr="00363E93" w:rsidRDefault="00236B66" w:rsidP="00236B66">
      <w:pPr>
        <w:pStyle w:val="Heading5"/>
        <w:rPr>
          <w:rFonts w:hint="eastAsia"/>
          <w:szCs w:val="24"/>
          <w:rtl/>
          <w:lang w:eastAsia="en-US" w:bidi="fa-IR"/>
        </w:rPr>
      </w:pPr>
      <w:r w:rsidRPr="00363E93">
        <w:rPr>
          <w:rFonts w:hint="cs"/>
          <w:szCs w:val="24"/>
          <w:rtl/>
          <w:lang w:eastAsia="en-US" w:bidi="fa-IR"/>
        </w:rPr>
        <w:lastRenderedPageBreak/>
        <w:t xml:space="preserve">بررسي </w:t>
      </w:r>
      <w:r w:rsidR="00FF187D" w:rsidRPr="00363E93">
        <w:rPr>
          <w:rFonts w:hint="cs"/>
          <w:szCs w:val="24"/>
          <w:rtl/>
          <w:lang w:eastAsia="en-US" w:bidi="fa-IR"/>
        </w:rPr>
        <w:t xml:space="preserve">مزایا و معایب </w:t>
      </w:r>
    </w:p>
    <w:p w:rsidR="00FF187D" w:rsidRPr="00363E93" w:rsidRDefault="00FF187D" w:rsidP="00FF187D">
      <w:pPr>
        <w:rPr>
          <w:szCs w:val="24"/>
          <w:rtl/>
          <w:lang w:eastAsia="en-US" w:bidi="fa-IR"/>
        </w:rPr>
      </w:pPr>
      <w:r w:rsidRPr="00363E93">
        <w:rPr>
          <w:rFonts w:hint="cs"/>
          <w:szCs w:val="24"/>
          <w:rtl/>
          <w:lang w:eastAsia="en-US" w:bidi="fa-IR"/>
        </w:rPr>
        <w:t xml:space="preserve">برخی از </w:t>
      </w:r>
      <w:r w:rsidRPr="00363E93">
        <w:rPr>
          <w:szCs w:val="24"/>
          <w:rtl/>
          <w:lang w:eastAsia="en-US" w:bidi="fa-IR"/>
        </w:rPr>
        <w:t>مهم‌تر</w:t>
      </w:r>
      <w:r w:rsidRPr="00363E93">
        <w:rPr>
          <w:rFonts w:hint="cs"/>
          <w:szCs w:val="24"/>
          <w:rtl/>
          <w:lang w:eastAsia="en-US" w:bidi="fa-IR"/>
        </w:rPr>
        <w:t>ین و اساسی</w:t>
      </w:r>
      <w:r w:rsidRPr="00363E93">
        <w:rPr>
          <w:rFonts w:hint="cs"/>
          <w:szCs w:val="24"/>
          <w:rtl/>
          <w:lang w:eastAsia="en-US" w:bidi="fa-IR"/>
        </w:rPr>
        <w:softHyphen/>
        <w:t>ترین ویژگی</w:t>
      </w:r>
      <w:r w:rsidRPr="00363E93">
        <w:rPr>
          <w:rFonts w:hint="cs"/>
          <w:szCs w:val="24"/>
          <w:rtl/>
          <w:lang w:eastAsia="en-US" w:bidi="fa-IR"/>
        </w:rPr>
        <w:softHyphen/>
        <w:t xml:space="preserve">های جداسازی ساختاری در صنعت مخابرات از دیدگاه </w:t>
      </w:r>
      <w:r w:rsidRPr="00363E93">
        <w:rPr>
          <w:szCs w:val="24"/>
          <w:lang w:eastAsia="en-US" w:bidi="fa-IR"/>
        </w:rPr>
        <w:t>OECD</w:t>
      </w:r>
      <w:sdt>
        <w:sdtPr>
          <w:rPr>
            <w:rFonts w:hint="cs"/>
            <w:szCs w:val="24"/>
            <w:rtl/>
            <w:lang w:eastAsia="en-US" w:bidi="fa-IR"/>
          </w:rPr>
          <w:id w:val="1792095961"/>
          <w:citation/>
        </w:sdtPr>
        <w:sdtContent>
          <w:r w:rsidR="00CB75AE" w:rsidRPr="00363E93">
            <w:rPr>
              <w:szCs w:val="24"/>
              <w:rtl/>
              <w:lang w:eastAsia="en-US" w:bidi="fa-IR"/>
            </w:rPr>
            <w:fldChar w:fldCharType="begin"/>
          </w:r>
          <w:r w:rsidR="006F72CB" w:rsidRPr="00363E93">
            <w:rPr>
              <w:szCs w:val="24"/>
              <w:lang w:eastAsia="en-US" w:bidi="fa-IR"/>
            </w:rPr>
            <w:instrText xml:space="preserve"> CITATION htt55 \l 1033 </w:instrText>
          </w:r>
          <w:r w:rsidR="00CB75AE" w:rsidRPr="00363E93">
            <w:rPr>
              <w:szCs w:val="24"/>
              <w:rtl/>
              <w:lang w:eastAsia="en-US" w:bidi="fa-IR"/>
            </w:rPr>
            <w:fldChar w:fldCharType="separate"/>
          </w:r>
          <w:r w:rsidR="007D0F64" w:rsidRPr="00363E93">
            <w:rPr>
              <w:noProof/>
              <w:szCs w:val="24"/>
              <w:lang w:eastAsia="en-US" w:bidi="fa-IR"/>
            </w:rPr>
            <w:t>[12]</w:t>
          </w:r>
          <w:r w:rsidR="00CB75AE" w:rsidRPr="00363E93">
            <w:rPr>
              <w:szCs w:val="24"/>
              <w:rtl/>
              <w:lang w:eastAsia="en-US" w:bidi="fa-IR"/>
            </w:rPr>
            <w:fldChar w:fldCharType="end"/>
          </w:r>
        </w:sdtContent>
      </w:sdt>
      <w:r w:rsidR="00DE6E49" w:rsidRPr="00363E93">
        <w:rPr>
          <w:rFonts w:hint="cs"/>
          <w:szCs w:val="24"/>
          <w:rtl/>
          <w:lang w:eastAsia="en-US" w:bidi="fa-IR"/>
        </w:rPr>
        <w:t xml:space="preserve"> </w:t>
      </w:r>
      <w:r w:rsidRPr="00363E93">
        <w:rPr>
          <w:rFonts w:hint="cs"/>
          <w:szCs w:val="24"/>
          <w:rtl/>
          <w:lang w:eastAsia="en-US" w:bidi="fa-IR"/>
        </w:rPr>
        <w:t>به شرح زیر است.</w:t>
      </w:r>
    </w:p>
    <w:p w:rsidR="00FF187D" w:rsidRPr="00363E93" w:rsidRDefault="00FF187D" w:rsidP="003975B6">
      <w:pPr>
        <w:pStyle w:val="ListParagraph"/>
        <w:numPr>
          <w:ilvl w:val="0"/>
          <w:numId w:val="17"/>
        </w:numPr>
        <w:ind w:left="696" w:hanging="270"/>
        <w:rPr>
          <w:szCs w:val="24"/>
          <w:lang w:eastAsia="en-US" w:bidi="fa-IR"/>
        </w:rPr>
      </w:pPr>
      <w:r w:rsidRPr="00363E93">
        <w:rPr>
          <w:rFonts w:hint="cs"/>
          <w:szCs w:val="24"/>
          <w:rtl/>
          <w:lang w:eastAsia="en-US" w:bidi="fa-IR"/>
        </w:rPr>
        <w:t xml:space="preserve">تسهیل ورود به بازار رقابتی و ارتقاء نوآوری در </w:t>
      </w:r>
      <w:r w:rsidRPr="00363E93">
        <w:rPr>
          <w:szCs w:val="24"/>
          <w:rtl/>
          <w:lang w:eastAsia="en-US" w:bidi="fa-IR"/>
        </w:rPr>
        <w:t>آن‌که</w:t>
      </w:r>
      <w:r w:rsidRPr="00363E93">
        <w:rPr>
          <w:rFonts w:hint="cs"/>
          <w:szCs w:val="24"/>
          <w:rtl/>
          <w:lang w:eastAsia="en-US" w:bidi="fa-IR"/>
        </w:rPr>
        <w:t xml:space="preserve"> منفعت آن از طریق ارائه خدمات تلفنی و اینترنت پرسرعت به مصرف</w:t>
      </w:r>
      <w:r w:rsidRPr="00363E93">
        <w:rPr>
          <w:rFonts w:hint="cs"/>
          <w:szCs w:val="24"/>
          <w:rtl/>
          <w:lang w:eastAsia="en-US" w:bidi="fa-IR"/>
        </w:rPr>
        <w:softHyphen/>
        <w:t>کنندگان می</w:t>
      </w:r>
      <w:r w:rsidRPr="00363E93">
        <w:rPr>
          <w:rFonts w:hint="cs"/>
          <w:szCs w:val="24"/>
          <w:rtl/>
          <w:lang w:eastAsia="en-US" w:bidi="fa-IR"/>
        </w:rPr>
        <w:softHyphen/>
        <w:t>رسد.</w:t>
      </w:r>
    </w:p>
    <w:p w:rsidR="00FF187D" w:rsidRPr="00363E93" w:rsidRDefault="00FF187D" w:rsidP="003975B6">
      <w:pPr>
        <w:pStyle w:val="ListParagraph"/>
        <w:numPr>
          <w:ilvl w:val="0"/>
          <w:numId w:val="17"/>
        </w:numPr>
        <w:ind w:left="696" w:hanging="270"/>
        <w:rPr>
          <w:szCs w:val="24"/>
          <w:lang w:eastAsia="en-US" w:bidi="fa-IR"/>
        </w:rPr>
      </w:pPr>
      <w:r w:rsidRPr="00363E93">
        <w:rPr>
          <w:rFonts w:hint="cs"/>
          <w:szCs w:val="24"/>
          <w:rtl/>
          <w:lang w:eastAsia="en-US" w:bidi="fa-IR"/>
        </w:rPr>
        <w:t>ایجاد یک فضای رقابتی یکسان</w:t>
      </w:r>
      <w:r w:rsidRPr="00363E93">
        <w:rPr>
          <w:rStyle w:val="FootnoteReference"/>
          <w:szCs w:val="24"/>
          <w:rtl/>
          <w:lang w:eastAsia="en-US" w:bidi="fa-IR"/>
        </w:rPr>
        <w:footnoteReference w:id="26"/>
      </w:r>
      <w:r w:rsidRPr="00363E93">
        <w:rPr>
          <w:rFonts w:hint="cs"/>
          <w:szCs w:val="24"/>
          <w:rtl/>
          <w:lang w:eastAsia="en-US" w:bidi="fa-IR"/>
        </w:rPr>
        <w:t xml:space="preserve"> که از طریق اجبار بخش </w:t>
      </w:r>
      <w:r w:rsidRPr="00363E93">
        <w:rPr>
          <w:szCs w:val="24"/>
          <w:rtl/>
          <w:lang w:eastAsia="en-US" w:bidi="fa-IR"/>
        </w:rPr>
        <w:t>عمده</w:t>
      </w:r>
      <w:r w:rsidR="00DE6E49" w:rsidRPr="00363E93">
        <w:rPr>
          <w:rFonts w:hint="cs"/>
          <w:szCs w:val="24"/>
          <w:rtl/>
          <w:lang w:eastAsia="en-US" w:bidi="fa-IR"/>
        </w:rPr>
        <w:t xml:space="preserve"> </w:t>
      </w:r>
      <w:r w:rsidRPr="00363E93">
        <w:rPr>
          <w:szCs w:val="24"/>
          <w:rtl/>
          <w:lang w:eastAsia="en-US" w:bidi="fa-IR"/>
        </w:rPr>
        <w:t>‌فروش</w:t>
      </w:r>
      <w:r w:rsidRPr="00363E93">
        <w:rPr>
          <w:rFonts w:hint="cs"/>
          <w:szCs w:val="24"/>
          <w:rtl/>
          <w:lang w:eastAsia="en-US" w:bidi="fa-IR"/>
        </w:rPr>
        <w:t xml:space="preserve"> اپراتور دیرپا به برخورد یکسان بین بخش خرده</w:t>
      </w:r>
      <w:r w:rsidRPr="00363E93">
        <w:rPr>
          <w:rFonts w:hint="cs"/>
          <w:szCs w:val="24"/>
          <w:rtl/>
          <w:lang w:eastAsia="en-US" w:bidi="fa-IR"/>
        </w:rPr>
        <w:softHyphen/>
      </w:r>
      <w:r w:rsidR="00DE6E49" w:rsidRPr="00363E93">
        <w:rPr>
          <w:rFonts w:hint="cs"/>
          <w:szCs w:val="24"/>
          <w:rtl/>
          <w:lang w:eastAsia="en-US" w:bidi="fa-IR"/>
        </w:rPr>
        <w:t xml:space="preserve"> </w:t>
      </w:r>
      <w:r w:rsidRPr="00363E93">
        <w:rPr>
          <w:rFonts w:hint="cs"/>
          <w:szCs w:val="24"/>
          <w:rtl/>
          <w:lang w:eastAsia="en-US" w:bidi="fa-IR"/>
        </w:rPr>
        <w:t>فروشی خود و سایر بخش‌های خرده</w:t>
      </w:r>
      <w:r w:rsidRPr="00363E93">
        <w:rPr>
          <w:rFonts w:hint="cs"/>
          <w:szCs w:val="24"/>
          <w:rtl/>
          <w:lang w:eastAsia="en-US" w:bidi="fa-IR"/>
        </w:rPr>
        <w:softHyphen/>
      </w:r>
      <w:r w:rsidR="00DE6E49" w:rsidRPr="00363E93">
        <w:rPr>
          <w:rFonts w:hint="cs"/>
          <w:szCs w:val="24"/>
          <w:rtl/>
          <w:lang w:eastAsia="en-US" w:bidi="fa-IR"/>
        </w:rPr>
        <w:t xml:space="preserve"> </w:t>
      </w:r>
      <w:r w:rsidRPr="00363E93">
        <w:rPr>
          <w:rFonts w:hint="cs"/>
          <w:szCs w:val="24"/>
          <w:rtl/>
          <w:lang w:eastAsia="en-US" w:bidi="fa-IR"/>
        </w:rPr>
        <w:t>فروشی اپراتورهای رقیب ایجاد می</w:t>
      </w:r>
      <w:r w:rsidRPr="00363E93">
        <w:rPr>
          <w:rFonts w:hint="cs"/>
          <w:szCs w:val="24"/>
          <w:rtl/>
          <w:lang w:eastAsia="en-US" w:bidi="fa-IR"/>
        </w:rPr>
        <w:softHyphen/>
        <w:t>گردد.</w:t>
      </w:r>
    </w:p>
    <w:p w:rsidR="00FF187D" w:rsidRPr="00363E93" w:rsidRDefault="00FF187D" w:rsidP="003975B6">
      <w:pPr>
        <w:pStyle w:val="ListParagraph"/>
        <w:numPr>
          <w:ilvl w:val="0"/>
          <w:numId w:val="17"/>
        </w:numPr>
        <w:ind w:left="696" w:hanging="270"/>
        <w:rPr>
          <w:szCs w:val="24"/>
          <w:lang w:eastAsia="en-US" w:bidi="fa-IR"/>
        </w:rPr>
      </w:pPr>
      <w:r w:rsidRPr="00363E93">
        <w:rPr>
          <w:rFonts w:hint="cs"/>
          <w:szCs w:val="24"/>
          <w:rtl/>
          <w:lang w:eastAsia="en-US" w:bidi="fa-IR"/>
        </w:rPr>
        <w:t>جداسازی ساختاری این موقعیت را برای رگولاتور فراهم می</w:t>
      </w:r>
      <w:r w:rsidRPr="00363E93">
        <w:rPr>
          <w:rFonts w:hint="cs"/>
          <w:szCs w:val="24"/>
          <w:rtl/>
          <w:lang w:eastAsia="en-US" w:bidi="fa-IR"/>
        </w:rPr>
        <w:softHyphen/>
        <w:t>سازد تا بر بخش عمده</w:t>
      </w:r>
      <w:r w:rsidR="00DE6E49" w:rsidRPr="00363E93">
        <w:rPr>
          <w:rFonts w:hint="cs"/>
          <w:szCs w:val="24"/>
          <w:rtl/>
          <w:lang w:eastAsia="en-US" w:bidi="fa-IR"/>
        </w:rPr>
        <w:t xml:space="preserve"> </w:t>
      </w:r>
      <w:r w:rsidRPr="00363E93">
        <w:rPr>
          <w:rFonts w:hint="cs"/>
          <w:szCs w:val="24"/>
          <w:rtl/>
          <w:lang w:eastAsia="en-US" w:bidi="fa-IR"/>
        </w:rPr>
        <w:softHyphen/>
        <w:t xml:space="preserve">فروشی برای تضمین کیفیت خدمت، </w:t>
      </w:r>
      <w:r w:rsidRPr="00363E93">
        <w:rPr>
          <w:szCs w:val="24"/>
          <w:rtl/>
          <w:lang w:eastAsia="en-US" w:bidi="fa-IR"/>
        </w:rPr>
        <w:t>قابل</w:t>
      </w:r>
      <w:r w:rsidRPr="00363E93">
        <w:rPr>
          <w:rFonts w:hint="cs"/>
          <w:szCs w:val="24"/>
          <w:rtl/>
          <w:lang w:eastAsia="en-US" w:bidi="fa-IR"/>
        </w:rPr>
        <w:t>یت</w:t>
      </w:r>
      <w:r w:rsidRPr="00363E93">
        <w:rPr>
          <w:szCs w:val="24"/>
          <w:rtl/>
          <w:lang w:eastAsia="en-US" w:bidi="fa-IR"/>
        </w:rPr>
        <w:t xml:space="preserve"> اطم</w:t>
      </w:r>
      <w:r w:rsidRPr="00363E93">
        <w:rPr>
          <w:rFonts w:hint="cs"/>
          <w:szCs w:val="24"/>
          <w:rtl/>
          <w:lang w:eastAsia="en-US" w:bidi="fa-IR"/>
        </w:rPr>
        <w:t>ینان شبکه و تعیین تعرفه دسترسی به امکانات پایه و تجهیزات اساسی شبکه تمرکز نماید.</w:t>
      </w:r>
    </w:p>
    <w:p w:rsidR="00FF187D" w:rsidRPr="00363E93" w:rsidRDefault="00FF187D" w:rsidP="003975B6">
      <w:pPr>
        <w:pStyle w:val="ListParagraph"/>
        <w:numPr>
          <w:ilvl w:val="0"/>
          <w:numId w:val="17"/>
        </w:numPr>
        <w:ind w:left="696" w:hanging="270"/>
        <w:rPr>
          <w:szCs w:val="24"/>
          <w:lang w:eastAsia="en-US" w:bidi="fa-IR"/>
        </w:rPr>
      </w:pPr>
      <w:r w:rsidRPr="00363E93">
        <w:rPr>
          <w:rFonts w:hint="cs"/>
          <w:szCs w:val="24"/>
          <w:rtl/>
          <w:lang w:eastAsia="en-US" w:bidi="fa-IR"/>
        </w:rPr>
        <w:t>این روش نسبت به راه</w:t>
      </w:r>
      <w:r w:rsidRPr="00363E93">
        <w:rPr>
          <w:rFonts w:hint="cs"/>
          <w:szCs w:val="24"/>
          <w:rtl/>
          <w:lang w:eastAsia="en-US" w:bidi="fa-IR"/>
        </w:rPr>
        <w:softHyphen/>
      </w:r>
      <w:r w:rsidR="00DE6E49" w:rsidRPr="00363E93">
        <w:rPr>
          <w:rFonts w:hint="cs"/>
          <w:szCs w:val="24"/>
          <w:rtl/>
          <w:lang w:eastAsia="en-US" w:bidi="fa-IR"/>
        </w:rPr>
        <w:t xml:space="preserve"> </w:t>
      </w:r>
      <w:r w:rsidRPr="00363E93">
        <w:rPr>
          <w:rFonts w:hint="cs"/>
          <w:szCs w:val="24"/>
          <w:rtl/>
          <w:lang w:eastAsia="en-US" w:bidi="fa-IR"/>
        </w:rPr>
        <w:t>حل</w:t>
      </w:r>
      <w:r w:rsidRPr="00363E93">
        <w:rPr>
          <w:rFonts w:hint="cs"/>
          <w:szCs w:val="24"/>
          <w:rtl/>
          <w:lang w:eastAsia="en-US" w:bidi="fa-IR"/>
        </w:rPr>
        <w:softHyphen/>
        <w:t>های رفتاری</w:t>
      </w:r>
      <w:r w:rsidRPr="00363E93">
        <w:rPr>
          <w:rStyle w:val="FootnoteReference"/>
          <w:szCs w:val="24"/>
          <w:rtl/>
          <w:lang w:eastAsia="en-US" w:bidi="fa-IR"/>
        </w:rPr>
        <w:footnoteReference w:id="27"/>
      </w:r>
      <w:r w:rsidRPr="00363E93">
        <w:rPr>
          <w:rFonts w:hint="cs"/>
          <w:szCs w:val="24"/>
          <w:rtl/>
          <w:lang w:eastAsia="en-US" w:bidi="fa-IR"/>
        </w:rPr>
        <w:t xml:space="preserve"> ساده</w:t>
      </w:r>
      <w:r w:rsidRPr="00363E93">
        <w:rPr>
          <w:rFonts w:hint="cs"/>
          <w:szCs w:val="24"/>
          <w:rtl/>
          <w:lang w:eastAsia="en-US" w:bidi="fa-IR"/>
        </w:rPr>
        <w:softHyphen/>
        <w:t>تر می</w:t>
      </w:r>
      <w:r w:rsidRPr="00363E93">
        <w:rPr>
          <w:rFonts w:hint="cs"/>
          <w:szCs w:val="24"/>
          <w:rtl/>
          <w:lang w:eastAsia="en-US" w:bidi="fa-IR"/>
        </w:rPr>
        <w:softHyphen/>
        <w:t>باشد. ازآنجایی‌که روش جداسازی ساختاری عوامل زیادی را در کنترل تأثیر اپراتور دیرپا بر رقابت هدف قرار می</w:t>
      </w:r>
      <w:r w:rsidRPr="00363E93">
        <w:rPr>
          <w:rFonts w:hint="cs"/>
          <w:szCs w:val="24"/>
          <w:rtl/>
          <w:lang w:eastAsia="en-US" w:bidi="fa-IR"/>
        </w:rPr>
        <w:softHyphen/>
        <w:t>دهد بسیار کارآمدتر از مدل</w:t>
      </w:r>
      <w:r w:rsidRPr="00363E93">
        <w:rPr>
          <w:rFonts w:hint="cs"/>
          <w:szCs w:val="24"/>
          <w:rtl/>
          <w:lang w:eastAsia="en-US" w:bidi="fa-IR"/>
        </w:rPr>
        <w:softHyphen/>
        <w:t>های رفتاری هستند که بیشتر از آنکه جنبه بازدارنده داشته باشد، در هنگام بروز رفتارهای نامناسب فعال می</w:t>
      </w:r>
      <w:r w:rsidRPr="00363E93">
        <w:rPr>
          <w:rFonts w:hint="cs"/>
          <w:szCs w:val="24"/>
          <w:rtl/>
          <w:lang w:eastAsia="en-US" w:bidi="fa-IR"/>
        </w:rPr>
        <w:softHyphen/>
        <w:t>شوند.</w:t>
      </w:r>
    </w:p>
    <w:p w:rsidR="00FF187D" w:rsidRPr="00363E93" w:rsidRDefault="00FF187D" w:rsidP="00DE6E49">
      <w:pPr>
        <w:pStyle w:val="ListParagraph"/>
        <w:numPr>
          <w:ilvl w:val="0"/>
          <w:numId w:val="17"/>
        </w:numPr>
        <w:ind w:left="696" w:hanging="270"/>
        <w:rPr>
          <w:szCs w:val="24"/>
          <w:lang w:eastAsia="en-US" w:bidi="fa-IR"/>
        </w:rPr>
      </w:pPr>
      <w:r w:rsidRPr="00363E93">
        <w:rPr>
          <w:rFonts w:hint="cs"/>
          <w:szCs w:val="24"/>
          <w:rtl/>
          <w:lang w:eastAsia="en-US" w:bidi="fa-IR"/>
        </w:rPr>
        <w:t>جداسازی ساختاری به هم</w:t>
      </w:r>
      <w:r w:rsidRPr="00363E93">
        <w:rPr>
          <w:rFonts w:hint="cs"/>
          <w:szCs w:val="24"/>
          <w:rtl/>
          <w:lang w:eastAsia="en-US" w:bidi="fa-IR"/>
        </w:rPr>
        <w:softHyphen/>
      </w:r>
      <w:r w:rsidR="00DE6E49" w:rsidRPr="00363E93">
        <w:rPr>
          <w:rFonts w:hint="cs"/>
          <w:szCs w:val="24"/>
          <w:rtl/>
          <w:lang w:eastAsia="en-US" w:bidi="fa-IR"/>
        </w:rPr>
        <w:t xml:space="preserve"> </w:t>
      </w:r>
      <w:r w:rsidRPr="00363E93">
        <w:rPr>
          <w:rFonts w:hint="cs"/>
          <w:szCs w:val="24"/>
          <w:rtl/>
          <w:lang w:eastAsia="en-US" w:bidi="fa-IR"/>
        </w:rPr>
        <w:t>راستا</w:t>
      </w:r>
      <w:r w:rsidR="00DE6E49" w:rsidRPr="00363E93">
        <w:rPr>
          <w:rFonts w:hint="cs"/>
          <w:szCs w:val="24"/>
          <w:rtl/>
          <w:lang w:eastAsia="en-US" w:bidi="fa-IR"/>
        </w:rPr>
        <w:t xml:space="preserve"> </w:t>
      </w:r>
      <w:r w:rsidRPr="00363E93">
        <w:rPr>
          <w:rFonts w:hint="cs"/>
          <w:szCs w:val="24"/>
          <w:rtl/>
          <w:lang w:eastAsia="en-US" w:bidi="fa-IR"/>
        </w:rPr>
        <w:t>سازی انگیزه اپراتور دیرپا با سایر رقبا کمک می</w:t>
      </w:r>
      <w:r w:rsidRPr="00363E93">
        <w:rPr>
          <w:rFonts w:hint="cs"/>
          <w:szCs w:val="24"/>
          <w:rtl/>
          <w:lang w:eastAsia="en-US" w:bidi="fa-IR"/>
        </w:rPr>
        <w:softHyphen/>
        <w:t>کند.</w:t>
      </w:r>
    </w:p>
    <w:p w:rsidR="00FF187D" w:rsidRPr="00363E93" w:rsidRDefault="00FF187D" w:rsidP="003975B6">
      <w:pPr>
        <w:pStyle w:val="ListParagraph"/>
        <w:numPr>
          <w:ilvl w:val="0"/>
          <w:numId w:val="17"/>
        </w:numPr>
        <w:ind w:left="696" w:hanging="270"/>
        <w:rPr>
          <w:szCs w:val="24"/>
          <w:lang w:eastAsia="en-US" w:bidi="fa-IR"/>
        </w:rPr>
      </w:pPr>
      <w:r w:rsidRPr="00363E93">
        <w:rPr>
          <w:rFonts w:hint="cs"/>
          <w:szCs w:val="24"/>
          <w:rtl/>
          <w:lang w:eastAsia="en-US" w:bidi="fa-IR"/>
        </w:rPr>
        <w:t xml:space="preserve">کاهش نیاز به مداخله رگولاتور </w:t>
      </w:r>
      <w:r w:rsidRPr="00363E93">
        <w:rPr>
          <w:szCs w:val="24"/>
          <w:rtl/>
          <w:lang w:eastAsia="en-US" w:bidi="fa-IR"/>
        </w:rPr>
        <w:t>درصورت</w:t>
      </w:r>
      <w:r w:rsidRPr="00363E93">
        <w:rPr>
          <w:rFonts w:hint="cs"/>
          <w:szCs w:val="24"/>
          <w:rtl/>
          <w:lang w:eastAsia="en-US" w:bidi="fa-IR"/>
        </w:rPr>
        <w:t xml:space="preserve">ی‌که انگیزه اپراتور دیرپا برای </w:t>
      </w:r>
      <w:r w:rsidRPr="00363E93">
        <w:rPr>
          <w:szCs w:val="24"/>
          <w:rtl/>
          <w:lang w:eastAsia="en-US" w:bidi="fa-IR"/>
        </w:rPr>
        <w:t>سوءاستفاده</w:t>
      </w:r>
      <w:r w:rsidRPr="00363E93">
        <w:rPr>
          <w:rFonts w:hint="cs"/>
          <w:szCs w:val="24"/>
          <w:rtl/>
          <w:lang w:eastAsia="en-US" w:bidi="fa-IR"/>
        </w:rPr>
        <w:t xml:space="preserve"> از قدرت خود محدود گردد.</w:t>
      </w:r>
    </w:p>
    <w:p w:rsidR="00C10825" w:rsidRPr="00363E93" w:rsidRDefault="00236B66" w:rsidP="00236B66">
      <w:pPr>
        <w:rPr>
          <w:szCs w:val="24"/>
          <w:rtl/>
          <w:lang w:eastAsia="en-US" w:bidi="fa-IR"/>
        </w:rPr>
      </w:pPr>
      <w:r w:rsidRPr="00363E93">
        <w:rPr>
          <w:rFonts w:hint="cs"/>
          <w:szCs w:val="24"/>
          <w:rtl/>
          <w:lang w:eastAsia="en-US" w:bidi="fa-IR"/>
        </w:rPr>
        <w:t xml:space="preserve">علي‌رغم موارد بيان‌شده، بررسي </w:t>
      </w:r>
      <w:r w:rsidR="00C10825" w:rsidRPr="00363E93">
        <w:rPr>
          <w:rFonts w:hint="cs"/>
          <w:szCs w:val="24"/>
          <w:rtl/>
          <w:lang w:eastAsia="en-US" w:bidi="fa-IR"/>
        </w:rPr>
        <w:t xml:space="preserve">تجربیات جهانی جداسازی ساختاری و نتایج آن، </w:t>
      </w:r>
      <w:r w:rsidRPr="00363E93">
        <w:rPr>
          <w:rFonts w:hint="cs"/>
          <w:szCs w:val="24"/>
          <w:rtl/>
          <w:lang w:eastAsia="en-US" w:bidi="fa-IR"/>
        </w:rPr>
        <w:t xml:space="preserve">نشان مي‌دهد كه، </w:t>
      </w:r>
      <w:r w:rsidR="00C10825" w:rsidRPr="00363E93">
        <w:rPr>
          <w:rFonts w:hint="cs"/>
          <w:szCs w:val="24"/>
          <w:rtl/>
          <w:lang w:eastAsia="en-US" w:bidi="fa-IR"/>
        </w:rPr>
        <w:t>به نتیجه رسیدن این روش در سطح بین</w:t>
      </w:r>
      <w:r w:rsidR="00C10825" w:rsidRPr="00363E93">
        <w:rPr>
          <w:rFonts w:hint="cs"/>
          <w:szCs w:val="24"/>
          <w:rtl/>
          <w:lang w:eastAsia="en-US" w:bidi="fa-IR"/>
        </w:rPr>
        <w:softHyphen/>
        <w:t>المللی بسیار مشکوک و در هاله</w:t>
      </w:r>
      <w:r w:rsidR="00C10825" w:rsidRPr="00363E93">
        <w:rPr>
          <w:rFonts w:hint="cs"/>
          <w:szCs w:val="24"/>
          <w:rtl/>
          <w:lang w:eastAsia="en-US" w:bidi="fa-IR"/>
        </w:rPr>
        <w:softHyphen/>
        <w:t xml:space="preserve">ای از ابهام است. برخی از مشکلات مشترک این روش که از تجربیات جهانی </w:t>
      </w:r>
      <w:r w:rsidR="00C10825" w:rsidRPr="00363E93">
        <w:rPr>
          <w:szCs w:val="24"/>
          <w:rtl/>
          <w:lang w:eastAsia="en-US" w:bidi="fa-IR"/>
        </w:rPr>
        <w:t>به دست</w:t>
      </w:r>
      <w:r w:rsidR="00C10825" w:rsidRPr="00363E93">
        <w:rPr>
          <w:rFonts w:hint="cs"/>
          <w:szCs w:val="24"/>
          <w:rtl/>
          <w:lang w:eastAsia="en-US" w:bidi="fa-IR"/>
        </w:rPr>
        <w:t xml:space="preserve"> آمده به شرح زیر است.</w:t>
      </w:r>
    </w:p>
    <w:p w:rsidR="00C10825" w:rsidRPr="00363E93" w:rsidRDefault="00C10825" w:rsidP="003975B6">
      <w:pPr>
        <w:pStyle w:val="ListParagraph"/>
        <w:numPr>
          <w:ilvl w:val="0"/>
          <w:numId w:val="18"/>
        </w:numPr>
        <w:rPr>
          <w:szCs w:val="24"/>
          <w:lang w:eastAsia="en-US" w:bidi="fa-IR"/>
        </w:rPr>
      </w:pPr>
      <w:r w:rsidRPr="00363E93">
        <w:rPr>
          <w:rFonts w:hint="cs"/>
          <w:szCs w:val="24"/>
          <w:rtl/>
          <w:lang w:eastAsia="en-US" w:bidi="fa-IR"/>
        </w:rPr>
        <w:t xml:space="preserve">جداسازی </w:t>
      </w:r>
      <w:r w:rsidR="00E919C3" w:rsidRPr="00363E93">
        <w:rPr>
          <w:rFonts w:hint="cs"/>
          <w:szCs w:val="24"/>
          <w:rtl/>
          <w:lang w:eastAsia="en-US" w:bidi="fa-IR"/>
        </w:rPr>
        <w:t>ساختاری</w:t>
      </w:r>
      <w:r w:rsidRPr="00363E93">
        <w:rPr>
          <w:rFonts w:hint="cs"/>
          <w:szCs w:val="24"/>
          <w:rtl/>
          <w:lang w:eastAsia="en-US" w:bidi="fa-IR"/>
        </w:rPr>
        <w:t xml:space="preserve"> در بدنه اپراتور دیرپا بسیار پرهزینه و زمان</w:t>
      </w:r>
      <w:r w:rsidRPr="00363E93">
        <w:rPr>
          <w:rFonts w:hint="cs"/>
          <w:szCs w:val="24"/>
          <w:rtl/>
          <w:lang w:eastAsia="en-US" w:bidi="fa-IR"/>
        </w:rPr>
        <w:softHyphen/>
        <w:t>بر است.</w:t>
      </w:r>
    </w:p>
    <w:p w:rsidR="00C10825" w:rsidRPr="00363E93" w:rsidRDefault="00C10825" w:rsidP="003975B6">
      <w:pPr>
        <w:pStyle w:val="ListParagraph"/>
        <w:numPr>
          <w:ilvl w:val="0"/>
          <w:numId w:val="18"/>
        </w:numPr>
        <w:rPr>
          <w:szCs w:val="24"/>
          <w:lang w:eastAsia="en-US" w:bidi="fa-IR"/>
        </w:rPr>
      </w:pPr>
      <w:r w:rsidRPr="00363E93">
        <w:rPr>
          <w:rFonts w:hint="cs"/>
          <w:szCs w:val="24"/>
          <w:rtl/>
          <w:lang w:eastAsia="en-US" w:bidi="fa-IR"/>
        </w:rPr>
        <w:t xml:space="preserve">بعد از </w:t>
      </w:r>
      <w:r w:rsidR="00236B66" w:rsidRPr="00363E93">
        <w:rPr>
          <w:rFonts w:hint="cs"/>
          <w:szCs w:val="24"/>
          <w:rtl/>
          <w:lang w:eastAsia="en-US" w:bidi="fa-IR"/>
        </w:rPr>
        <w:t xml:space="preserve">آغاز و </w:t>
      </w:r>
      <w:r w:rsidRPr="00363E93">
        <w:rPr>
          <w:rFonts w:hint="cs"/>
          <w:szCs w:val="24"/>
          <w:rtl/>
          <w:lang w:eastAsia="en-US" w:bidi="fa-IR"/>
        </w:rPr>
        <w:t>پیاده</w:t>
      </w:r>
      <w:r w:rsidRPr="00363E93">
        <w:rPr>
          <w:rFonts w:hint="cs"/>
          <w:szCs w:val="24"/>
          <w:rtl/>
          <w:lang w:eastAsia="en-US" w:bidi="fa-IR"/>
        </w:rPr>
        <w:softHyphen/>
        <w:t xml:space="preserve">سازی، جداسازی </w:t>
      </w:r>
      <w:r w:rsidR="00E919C3" w:rsidRPr="00363E93">
        <w:rPr>
          <w:rFonts w:hint="cs"/>
          <w:szCs w:val="24"/>
          <w:rtl/>
          <w:lang w:eastAsia="en-US" w:bidi="fa-IR"/>
        </w:rPr>
        <w:t>ساختاری</w:t>
      </w:r>
      <w:r w:rsidRPr="00363E93">
        <w:rPr>
          <w:rFonts w:hint="cs"/>
          <w:szCs w:val="24"/>
          <w:rtl/>
          <w:lang w:eastAsia="en-US" w:bidi="fa-IR"/>
        </w:rPr>
        <w:t xml:space="preserve"> قابلیت بازگشت</w:t>
      </w:r>
      <w:r w:rsidRPr="00363E93">
        <w:rPr>
          <w:rStyle w:val="FootnoteReference"/>
          <w:szCs w:val="24"/>
          <w:rtl/>
          <w:lang w:eastAsia="en-US" w:bidi="fa-IR"/>
        </w:rPr>
        <w:footnoteReference w:id="28"/>
      </w:r>
      <w:r w:rsidRPr="00363E93">
        <w:rPr>
          <w:rFonts w:hint="cs"/>
          <w:szCs w:val="24"/>
          <w:rtl/>
          <w:lang w:eastAsia="en-US" w:bidi="fa-IR"/>
        </w:rPr>
        <w:t xml:space="preserve"> ندارد.</w:t>
      </w:r>
    </w:p>
    <w:p w:rsidR="00C10825" w:rsidRPr="00363E93" w:rsidRDefault="00C10825" w:rsidP="003975B6">
      <w:pPr>
        <w:pStyle w:val="ListParagraph"/>
        <w:numPr>
          <w:ilvl w:val="0"/>
          <w:numId w:val="18"/>
        </w:numPr>
        <w:rPr>
          <w:szCs w:val="24"/>
          <w:lang w:eastAsia="en-US" w:bidi="fa-IR"/>
        </w:rPr>
      </w:pPr>
      <w:r w:rsidRPr="00363E93">
        <w:rPr>
          <w:rFonts w:hint="cs"/>
          <w:szCs w:val="24"/>
          <w:rtl/>
          <w:lang w:eastAsia="en-US" w:bidi="fa-IR"/>
        </w:rPr>
        <w:t xml:space="preserve">جداسازی </w:t>
      </w:r>
      <w:r w:rsidR="00E919C3" w:rsidRPr="00363E93">
        <w:rPr>
          <w:rFonts w:hint="cs"/>
          <w:szCs w:val="24"/>
          <w:rtl/>
          <w:lang w:eastAsia="en-US" w:bidi="fa-IR"/>
        </w:rPr>
        <w:t>ساختاری</w:t>
      </w:r>
      <w:r w:rsidRPr="00363E93">
        <w:rPr>
          <w:rFonts w:hint="cs"/>
          <w:szCs w:val="24"/>
          <w:rtl/>
          <w:lang w:eastAsia="en-US" w:bidi="fa-IR"/>
        </w:rPr>
        <w:t xml:space="preserve"> یک</w:t>
      </w:r>
      <w:r w:rsidR="00DE6E49" w:rsidRPr="00363E93">
        <w:rPr>
          <w:rFonts w:hint="cs"/>
          <w:szCs w:val="24"/>
          <w:rtl/>
          <w:lang w:eastAsia="en-US" w:bidi="fa-IR"/>
        </w:rPr>
        <w:t xml:space="preserve"> </w:t>
      </w:r>
      <w:r w:rsidRPr="00363E93">
        <w:rPr>
          <w:rFonts w:hint="cs"/>
          <w:szCs w:val="24"/>
          <w:rtl/>
          <w:lang w:eastAsia="en-US" w:bidi="fa-IR"/>
        </w:rPr>
        <w:t>‌راه</w:t>
      </w:r>
      <w:r w:rsidRPr="00363E93">
        <w:rPr>
          <w:szCs w:val="24"/>
          <w:rtl/>
          <w:lang w:eastAsia="en-US" w:bidi="fa-IR"/>
        </w:rPr>
        <w:t xml:space="preserve"> حل</w:t>
      </w:r>
      <w:r w:rsidRPr="00363E93">
        <w:rPr>
          <w:rFonts w:hint="cs"/>
          <w:szCs w:val="24"/>
          <w:rtl/>
          <w:lang w:eastAsia="en-US" w:bidi="fa-IR"/>
        </w:rPr>
        <w:t xml:space="preserve"> کلی و اساسی است و ت</w:t>
      </w:r>
      <w:r w:rsidR="00236B66" w:rsidRPr="00363E93">
        <w:rPr>
          <w:rFonts w:hint="cs"/>
          <w:szCs w:val="24"/>
          <w:rtl/>
          <w:lang w:eastAsia="en-US" w:bidi="fa-IR"/>
        </w:rPr>
        <w:t>نها زمانی باید از آن استفاده گردد</w:t>
      </w:r>
      <w:r w:rsidRPr="00363E93">
        <w:rPr>
          <w:rFonts w:hint="cs"/>
          <w:szCs w:val="24"/>
          <w:rtl/>
          <w:lang w:eastAsia="en-US" w:bidi="fa-IR"/>
        </w:rPr>
        <w:t xml:space="preserve"> که عدم توانایی</w:t>
      </w:r>
      <w:r w:rsidR="00236B66" w:rsidRPr="00363E93">
        <w:rPr>
          <w:rFonts w:hint="cs"/>
          <w:szCs w:val="24"/>
          <w:rtl/>
          <w:lang w:eastAsia="en-US" w:bidi="fa-IR"/>
        </w:rPr>
        <w:t xml:space="preserve"> ساير</w:t>
      </w:r>
      <w:r w:rsidRPr="00363E93">
        <w:rPr>
          <w:rFonts w:hint="cs"/>
          <w:szCs w:val="24"/>
          <w:rtl/>
          <w:lang w:eastAsia="en-US" w:bidi="fa-IR"/>
        </w:rPr>
        <w:t xml:space="preserve"> راه‌حل‌های </w:t>
      </w:r>
      <w:r w:rsidR="00236B66" w:rsidRPr="00363E93">
        <w:rPr>
          <w:rFonts w:hint="cs"/>
          <w:szCs w:val="24"/>
          <w:rtl/>
          <w:lang w:eastAsia="en-US" w:bidi="fa-IR"/>
        </w:rPr>
        <w:t xml:space="preserve">ممكن </w:t>
      </w:r>
      <w:r w:rsidRPr="00363E93">
        <w:rPr>
          <w:rFonts w:hint="cs"/>
          <w:szCs w:val="24"/>
          <w:rtl/>
          <w:lang w:eastAsia="en-US" w:bidi="fa-IR"/>
        </w:rPr>
        <w:t xml:space="preserve">رگولاتوری در برخورد </w:t>
      </w:r>
      <w:r w:rsidRPr="00363E93">
        <w:rPr>
          <w:szCs w:val="24"/>
          <w:rtl/>
          <w:lang w:eastAsia="en-US" w:bidi="fa-IR"/>
        </w:rPr>
        <w:t>مؤثر</w:t>
      </w:r>
      <w:r w:rsidRPr="00363E93">
        <w:rPr>
          <w:rFonts w:hint="cs"/>
          <w:szCs w:val="24"/>
          <w:rtl/>
          <w:lang w:eastAsia="en-US" w:bidi="fa-IR"/>
        </w:rPr>
        <w:t xml:space="preserve"> با رفتارهای تبعیض‌آمیز اثبات شود.</w:t>
      </w:r>
    </w:p>
    <w:p w:rsidR="00C10825" w:rsidRPr="00363E93" w:rsidRDefault="00C10825" w:rsidP="003975B6">
      <w:pPr>
        <w:pStyle w:val="ListParagraph"/>
        <w:numPr>
          <w:ilvl w:val="0"/>
          <w:numId w:val="18"/>
        </w:numPr>
        <w:rPr>
          <w:szCs w:val="24"/>
          <w:lang w:eastAsia="en-US" w:bidi="fa-IR"/>
        </w:rPr>
      </w:pPr>
      <w:r w:rsidRPr="00363E93">
        <w:rPr>
          <w:rFonts w:hint="cs"/>
          <w:szCs w:val="24"/>
          <w:rtl/>
          <w:lang w:eastAsia="en-US" w:bidi="fa-IR"/>
        </w:rPr>
        <w:t xml:space="preserve">جداسازی </w:t>
      </w:r>
      <w:r w:rsidR="00E919C3" w:rsidRPr="00363E93">
        <w:rPr>
          <w:rFonts w:hint="cs"/>
          <w:szCs w:val="24"/>
          <w:rtl/>
          <w:lang w:eastAsia="en-US" w:bidi="fa-IR"/>
        </w:rPr>
        <w:t>ساختاری</w:t>
      </w:r>
      <w:r w:rsidRPr="00363E93">
        <w:rPr>
          <w:rFonts w:hint="cs"/>
          <w:szCs w:val="24"/>
          <w:rtl/>
          <w:lang w:eastAsia="en-US" w:bidi="fa-IR"/>
        </w:rPr>
        <w:t xml:space="preserve"> هیچ ارتباطی با قطع کنترل رگولاتوری بر بخش خدمات دسترسی نداشته و نظارت</w:t>
      </w:r>
      <w:r w:rsidRPr="00363E93">
        <w:rPr>
          <w:rFonts w:hint="cs"/>
          <w:szCs w:val="24"/>
          <w:rtl/>
          <w:lang w:eastAsia="en-US" w:bidi="fa-IR"/>
        </w:rPr>
        <w:softHyphen/>
        <w:t>های رگولاتوری همچنان پابرجاست.</w:t>
      </w:r>
    </w:p>
    <w:p w:rsidR="00C10825" w:rsidRPr="00363E93" w:rsidRDefault="00C10825" w:rsidP="003975B6">
      <w:pPr>
        <w:pStyle w:val="a2"/>
        <w:numPr>
          <w:ilvl w:val="0"/>
          <w:numId w:val="19"/>
        </w:numPr>
        <w:rPr>
          <w:szCs w:val="24"/>
          <w:rtl/>
          <w:lang w:eastAsia="en-US" w:bidi="fa-IR"/>
        </w:rPr>
      </w:pPr>
      <w:r w:rsidRPr="00363E93">
        <w:rPr>
          <w:rFonts w:hint="cs"/>
          <w:szCs w:val="24"/>
          <w:rtl/>
          <w:lang w:eastAsia="en-US" w:bidi="fa-IR"/>
        </w:rPr>
        <w:t>هزینه</w:t>
      </w:r>
      <w:r w:rsidRPr="00363E93">
        <w:rPr>
          <w:rFonts w:hint="cs"/>
          <w:szCs w:val="24"/>
          <w:rtl/>
          <w:lang w:eastAsia="en-US" w:bidi="fa-IR"/>
        </w:rPr>
        <w:softHyphen/>
        <w:t xml:space="preserve">های تحمیلی به اپراتور دیرپا </w:t>
      </w:r>
      <w:r w:rsidRPr="00363E93">
        <w:rPr>
          <w:szCs w:val="24"/>
          <w:rtl/>
          <w:lang w:eastAsia="en-US" w:bidi="fa-IR"/>
        </w:rPr>
        <w:t>در</w:t>
      </w:r>
      <w:r w:rsidR="00DE6E49" w:rsidRPr="00363E93">
        <w:rPr>
          <w:rFonts w:hint="cs"/>
          <w:szCs w:val="24"/>
          <w:rtl/>
          <w:lang w:eastAsia="en-US" w:bidi="fa-IR"/>
        </w:rPr>
        <w:t xml:space="preserve"> </w:t>
      </w:r>
      <w:r w:rsidRPr="00363E93">
        <w:rPr>
          <w:szCs w:val="24"/>
          <w:rtl/>
          <w:lang w:eastAsia="en-US" w:bidi="fa-IR"/>
        </w:rPr>
        <w:t>روند</w:t>
      </w:r>
      <w:r w:rsidRPr="00363E93">
        <w:rPr>
          <w:rFonts w:hint="cs"/>
          <w:szCs w:val="24"/>
          <w:rtl/>
          <w:lang w:eastAsia="en-US" w:bidi="fa-IR"/>
        </w:rPr>
        <w:t xml:space="preserve"> جداسازی </w:t>
      </w:r>
      <w:r w:rsidR="00E919C3" w:rsidRPr="00363E93">
        <w:rPr>
          <w:rFonts w:hint="cs"/>
          <w:szCs w:val="24"/>
          <w:rtl/>
          <w:lang w:eastAsia="en-US" w:bidi="fa-IR"/>
        </w:rPr>
        <w:t>ساختاری</w:t>
      </w:r>
      <w:r w:rsidRPr="00363E93">
        <w:rPr>
          <w:rFonts w:hint="cs"/>
          <w:szCs w:val="24"/>
          <w:rtl/>
          <w:lang w:eastAsia="en-US" w:bidi="fa-IR"/>
        </w:rPr>
        <w:t xml:space="preserve"> می</w:t>
      </w:r>
      <w:r w:rsidRPr="00363E93">
        <w:rPr>
          <w:rFonts w:hint="cs"/>
          <w:szCs w:val="24"/>
          <w:rtl/>
          <w:lang w:eastAsia="en-US" w:bidi="fa-IR"/>
        </w:rPr>
        <w:softHyphen/>
        <w:t xml:space="preserve">تواند بسیار سنگین باشد. در زیر به برخی از این موارد </w:t>
      </w:r>
      <w:r w:rsidRPr="00363E93">
        <w:rPr>
          <w:szCs w:val="24"/>
          <w:rtl/>
          <w:lang w:eastAsia="en-US" w:bidi="fa-IR"/>
        </w:rPr>
        <w:t>اشاره‌</w:t>
      </w:r>
      <w:r w:rsidR="00DE6E49" w:rsidRPr="00363E93">
        <w:rPr>
          <w:rFonts w:hint="cs"/>
          <w:szCs w:val="24"/>
          <w:rtl/>
          <w:lang w:eastAsia="en-US" w:bidi="fa-IR"/>
        </w:rPr>
        <w:t xml:space="preserve"> </w:t>
      </w:r>
      <w:r w:rsidRPr="00363E93">
        <w:rPr>
          <w:szCs w:val="24"/>
          <w:rtl/>
          <w:lang w:eastAsia="en-US" w:bidi="fa-IR"/>
        </w:rPr>
        <w:t>شده</w:t>
      </w:r>
      <w:r w:rsidRPr="00363E93">
        <w:rPr>
          <w:rFonts w:hint="cs"/>
          <w:szCs w:val="24"/>
          <w:rtl/>
          <w:lang w:eastAsia="en-US" w:bidi="fa-IR"/>
        </w:rPr>
        <w:t xml:space="preserve"> است.</w:t>
      </w:r>
    </w:p>
    <w:p w:rsidR="00C10825" w:rsidRPr="00363E93" w:rsidRDefault="00C10825" w:rsidP="00843D52">
      <w:pPr>
        <w:pStyle w:val="a2"/>
        <w:numPr>
          <w:ilvl w:val="0"/>
          <w:numId w:val="20"/>
        </w:numPr>
        <w:rPr>
          <w:szCs w:val="24"/>
          <w:lang w:eastAsia="en-US" w:bidi="fa-IR"/>
        </w:rPr>
      </w:pPr>
      <w:r w:rsidRPr="00363E93">
        <w:rPr>
          <w:rFonts w:hint="cs"/>
          <w:szCs w:val="24"/>
          <w:rtl/>
          <w:lang w:eastAsia="en-US" w:bidi="fa-IR"/>
        </w:rPr>
        <w:t>هزینه</w:t>
      </w:r>
      <w:r w:rsidRPr="00363E93">
        <w:rPr>
          <w:rFonts w:hint="cs"/>
          <w:szCs w:val="24"/>
          <w:rtl/>
          <w:lang w:eastAsia="en-US" w:bidi="fa-IR"/>
        </w:rPr>
        <w:softHyphen/>
        <w:t>های</w:t>
      </w:r>
      <w:r w:rsidR="00843D52" w:rsidRPr="00363E93">
        <w:rPr>
          <w:rFonts w:hint="cs"/>
          <w:szCs w:val="24"/>
          <w:rtl/>
          <w:lang w:eastAsia="en-US" w:bidi="fa-IR"/>
        </w:rPr>
        <w:t xml:space="preserve"> نیروی انسانی و متخصصین مورد نیاز برای تدوین ساختار سازمانی</w:t>
      </w:r>
      <w:r w:rsidR="00EC2519" w:rsidRPr="00363E93">
        <w:rPr>
          <w:rFonts w:hint="cs"/>
          <w:szCs w:val="24"/>
          <w:rtl/>
          <w:lang w:eastAsia="en-US" w:bidi="fa-IR"/>
        </w:rPr>
        <w:t xml:space="preserve"> بخش</w:t>
      </w:r>
      <w:r w:rsidR="00EC2519" w:rsidRPr="00363E93">
        <w:rPr>
          <w:szCs w:val="24"/>
          <w:rtl/>
          <w:lang w:eastAsia="en-US" w:bidi="fa-IR"/>
        </w:rPr>
        <w:softHyphen/>
      </w:r>
      <w:r w:rsidR="00EC2519" w:rsidRPr="00363E93">
        <w:rPr>
          <w:rFonts w:hint="cs"/>
          <w:szCs w:val="24"/>
          <w:rtl/>
          <w:lang w:eastAsia="en-US" w:bidi="fa-IR"/>
        </w:rPr>
        <w:t>های جدا</w:t>
      </w:r>
      <w:r w:rsidR="000236C6" w:rsidRPr="00363E93">
        <w:rPr>
          <w:rFonts w:hint="cs"/>
          <w:szCs w:val="24"/>
          <w:rtl/>
          <w:lang w:eastAsia="en-US" w:bidi="fa-IR"/>
        </w:rPr>
        <w:t xml:space="preserve"> </w:t>
      </w:r>
      <w:r w:rsidR="00EC2519" w:rsidRPr="00363E93">
        <w:rPr>
          <w:rFonts w:hint="cs"/>
          <w:szCs w:val="24"/>
          <w:rtl/>
          <w:lang w:eastAsia="en-US" w:bidi="fa-IR"/>
        </w:rPr>
        <w:t>شده</w:t>
      </w:r>
      <w:r w:rsidR="00843D52" w:rsidRPr="00363E93">
        <w:rPr>
          <w:rFonts w:hint="cs"/>
          <w:szCs w:val="24"/>
          <w:rtl/>
          <w:lang w:eastAsia="en-US" w:bidi="fa-IR"/>
        </w:rPr>
        <w:t>، تصحیح فرآیندها و تقسیم اپراتور به دو بخش جدا از هم</w:t>
      </w:r>
      <w:r w:rsidRPr="00363E93">
        <w:rPr>
          <w:rFonts w:hint="cs"/>
          <w:szCs w:val="24"/>
          <w:rtl/>
          <w:lang w:eastAsia="en-US" w:bidi="fa-IR"/>
        </w:rPr>
        <w:t>.</w:t>
      </w:r>
    </w:p>
    <w:p w:rsidR="00C10825" w:rsidRPr="00363E93" w:rsidRDefault="00C10825" w:rsidP="003975B6">
      <w:pPr>
        <w:pStyle w:val="a2"/>
        <w:numPr>
          <w:ilvl w:val="0"/>
          <w:numId w:val="20"/>
        </w:numPr>
        <w:rPr>
          <w:szCs w:val="24"/>
          <w:rtl/>
          <w:lang w:eastAsia="en-US" w:bidi="fa-IR"/>
        </w:rPr>
      </w:pPr>
      <w:r w:rsidRPr="00363E93">
        <w:rPr>
          <w:rFonts w:hint="cs"/>
          <w:szCs w:val="24"/>
          <w:rtl/>
          <w:lang w:eastAsia="en-US" w:bidi="fa-IR"/>
        </w:rPr>
        <w:lastRenderedPageBreak/>
        <w:t>هزینه به‌کارگیری تجهیزات و سامانه</w:t>
      </w:r>
      <w:r w:rsidRPr="00363E93">
        <w:rPr>
          <w:rFonts w:hint="cs"/>
          <w:szCs w:val="24"/>
          <w:rtl/>
          <w:lang w:eastAsia="en-US" w:bidi="fa-IR"/>
        </w:rPr>
        <w:softHyphen/>
        <w:t>های موردنیاز برای تضمین یکسان</w:t>
      </w:r>
      <w:r w:rsidRPr="00363E93">
        <w:rPr>
          <w:rFonts w:hint="cs"/>
          <w:szCs w:val="24"/>
          <w:rtl/>
          <w:lang w:eastAsia="en-US" w:bidi="fa-IR"/>
        </w:rPr>
        <w:softHyphen/>
        <w:t>سازی ورودی</w:t>
      </w:r>
      <w:r w:rsidRPr="00363E93">
        <w:rPr>
          <w:rFonts w:hint="cs"/>
          <w:szCs w:val="24"/>
          <w:rtl/>
          <w:lang w:eastAsia="en-US" w:bidi="fa-IR"/>
        </w:rPr>
        <w:softHyphen/>
        <w:t>ها.</w:t>
      </w:r>
    </w:p>
    <w:p w:rsidR="00C10825" w:rsidRPr="00363E93" w:rsidRDefault="00C10825" w:rsidP="003975B6">
      <w:pPr>
        <w:pStyle w:val="a2"/>
        <w:numPr>
          <w:ilvl w:val="0"/>
          <w:numId w:val="21"/>
        </w:numPr>
        <w:rPr>
          <w:szCs w:val="24"/>
          <w:rtl/>
          <w:lang w:eastAsia="en-US" w:bidi="fa-IR"/>
        </w:rPr>
      </w:pPr>
      <w:r w:rsidRPr="00363E93">
        <w:rPr>
          <w:rFonts w:hint="cs"/>
          <w:szCs w:val="24"/>
          <w:rtl/>
          <w:lang w:eastAsia="en-US" w:bidi="fa-IR"/>
        </w:rPr>
        <w:t xml:space="preserve">جداسازی </w:t>
      </w:r>
      <w:r w:rsidR="00E919C3" w:rsidRPr="00363E93">
        <w:rPr>
          <w:rFonts w:hint="cs"/>
          <w:szCs w:val="24"/>
          <w:rtl/>
          <w:lang w:eastAsia="en-US" w:bidi="fa-IR"/>
        </w:rPr>
        <w:t>ساختاری</w:t>
      </w:r>
      <w:r w:rsidRPr="00363E93">
        <w:rPr>
          <w:rFonts w:hint="cs"/>
          <w:szCs w:val="24"/>
          <w:rtl/>
          <w:lang w:eastAsia="en-US" w:bidi="fa-IR"/>
        </w:rPr>
        <w:t xml:space="preserve"> موفق، نیاز به </w:t>
      </w:r>
      <w:r w:rsidR="005A4DD8" w:rsidRPr="00363E93">
        <w:rPr>
          <w:rFonts w:hint="cs"/>
          <w:szCs w:val="24"/>
          <w:rtl/>
          <w:lang w:eastAsia="en-US" w:bidi="fa-IR"/>
        </w:rPr>
        <w:t>تخصیص</w:t>
      </w:r>
      <w:r w:rsidRPr="00363E93">
        <w:rPr>
          <w:rFonts w:hint="cs"/>
          <w:szCs w:val="24"/>
          <w:rtl/>
          <w:lang w:eastAsia="en-US" w:bidi="fa-IR"/>
        </w:rPr>
        <w:t xml:space="preserve"> منابع مدیریتی و </w:t>
      </w:r>
      <w:r w:rsidRPr="00363E93">
        <w:rPr>
          <w:szCs w:val="24"/>
          <w:rtl/>
          <w:lang w:eastAsia="en-US" w:bidi="fa-IR"/>
        </w:rPr>
        <w:t>سخت‌افزار</w:t>
      </w:r>
      <w:r w:rsidRPr="00363E93">
        <w:rPr>
          <w:rFonts w:hint="cs"/>
          <w:szCs w:val="24"/>
          <w:rtl/>
          <w:lang w:eastAsia="en-US" w:bidi="fa-IR"/>
        </w:rPr>
        <w:t>ی موجود به سمت خود دارد که این امر جزء هزینه</w:t>
      </w:r>
      <w:r w:rsidRPr="00363E93">
        <w:rPr>
          <w:rFonts w:hint="cs"/>
          <w:szCs w:val="24"/>
          <w:rtl/>
          <w:lang w:eastAsia="en-US" w:bidi="fa-IR"/>
        </w:rPr>
        <w:softHyphen/>
        <w:t xml:space="preserve">های جانبی جداسازی </w:t>
      </w:r>
      <w:r w:rsidRPr="00363E93">
        <w:rPr>
          <w:szCs w:val="24"/>
          <w:rtl/>
          <w:lang w:eastAsia="en-US" w:bidi="fa-IR"/>
        </w:rPr>
        <w:t>به‌حساب</w:t>
      </w:r>
      <w:r w:rsidRPr="00363E93">
        <w:rPr>
          <w:rFonts w:hint="cs"/>
          <w:szCs w:val="24"/>
          <w:rtl/>
          <w:lang w:eastAsia="en-US" w:bidi="fa-IR"/>
        </w:rPr>
        <w:t xml:space="preserve"> می</w:t>
      </w:r>
      <w:r w:rsidRPr="00363E93">
        <w:rPr>
          <w:rFonts w:hint="cs"/>
          <w:szCs w:val="24"/>
          <w:rtl/>
          <w:lang w:eastAsia="en-US" w:bidi="fa-IR"/>
        </w:rPr>
        <w:softHyphen/>
        <w:t>آید.</w:t>
      </w:r>
    </w:p>
    <w:p w:rsidR="00C10825" w:rsidRPr="00363E93" w:rsidRDefault="00C10825" w:rsidP="00977DDF">
      <w:pPr>
        <w:pStyle w:val="a2"/>
        <w:numPr>
          <w:ilvl w:val="0"/>
          <w:numId w:val="21"/>
        </w:numPr>
        <w:rPr>
          <w:szCs w:val="24"/>
          <w:rtl/>
          <w:lang w:eastAsia="en-US" w:bidi="fa-IR"/>
        </w:rPr>
      </w:pPr>
      <w:r w:rsidRPr="00363E93">
        <w:rPr>
          <w:rFonts w:hint="cs"/>
          <w:szCs w:val="24"/>
          <w:rtl/>
          <w:lang w:eastAsia="en-US" w:bidi="fa-IR"/>
        </w:rPr>
        <w:t>ممکن است نهاد رگولاتوری برای جبران هزینه</w:t>
      </w:r>
      <w:r w:rsidRPr="00363E93">
        <w:rPr>
          <w:szCs w:val="24"/>
          <w:rtl/>
          <w:lang w:eastAsia="en-US" w:bidi="fa-IR"/>
        </w:rPr>
        <w:softHyphen/>
      </w:r>
      <w:r w:rsidRPr="00363E93">
        <w:rPr>
          <w:rFonts w:hint="cs"/>
          <w:szCs w:val="24"/>
          <w:rtl/>
          <w:lang w:eastAsia="en-US" w:bidi="fa-IR"/>
        </w:rPr>
        <w:t xml:space="preserve">های مستقیم و غیرمستقیم جداسازی </w:t>
      </w:r>
      <w:r w:rsidR="00E919C3" w:rsidRPr="00363E93">
        <w:rPr>
          <w:rFonts w:hint="cs"/>
          <w:szCs w:val="24"/>
          <w:rtl/>
          <w:lang w:eastAsia="en-US" w:bidi="fa-IR"/>
        </w:rPr>
        <w:t>ساختاری</w:t>
      </w:r>
      <w:r w:rsidRPr="00363E93">
        <w:rPr>
          <w:rFonts w:hint="cs"/>
          <w:szCs w:val="24"/>
          <w:rtl/>
          <w:lang w:eastAsia="en-US" w:bidi="fa-IR"/>
        </w:rPr>
        <w:t xml:space="preserve">، </w:t>
      </w:r>
      <w:r w:rsidR="00977DDF" w:rsidRPr="00363E93">
        <w:rPr>
          <w:rFonts w:hint="cs"/>
          <w:szCs w:val="24"/>
          <w:rtl/>
          <w:lang w:eastAsia="en-US" w:bidi="fa-IR"/>
        </w:rPr>
        <w:t xml:space="preserve">تحت فشار مجبور به افزايش </w:t>
      </w:r>
      <w:r w:rsidRPr="00363E93">
        <w:rPr>
          <w:rFonts w:hint="cs"/>
          <w:szCs w:val="24"/>
          <w:rtl/>
          <w:lang w:eastAsia="en-US" w:bidi="fa-IR"/>
        </w:rPr>
        <w:t xml:space="preserve">تعرفه دسترسی اپراتور دیرپا به امکانات پایه نسبت به قبل از جداسازی </w:t>
      </w:r>
      <w:r w:rsidR="00977DDF" w:rsidRPr="00363E93">
        <w:rPr>
          <w:rFonts w:hint="cs"/>
          <w:szCs w:val="24"/>
          <w:rtl/>
          <w:lang w:eastAsia="en-US" w:bidi="fa-IR"/>
        </w:rPr>
        <w:t>گردد</w:t>
      </w:r>
      <w:r w:rsidRPr="00363E93">
        <w:rPr>
          <w:rFonts w:hint="cs"/>
          <w:szCs w:val="24"/>
          <w:rtl/>
          <w:lang w:eastAsia="en-US" w:bidi="fa-IR"/>
        </w:rPr>
        <w:t>.</w:t>
      </w:r>
    </w:p>
    <w:p w:rsidR="00C10825" w:rsidRPr="00363E93" w:rsidRDefault="00C10825" w:rsidP="00977DDF">
      <w:pPr>
        <w:pStyle w:val="a2"/>
        <w:numPr>
          <w:ilvl w:val="0"/>
          <w:numId w:val="21"/>
        </w:numPr>
        <w:rPr>
          <w:szCs w:val="24"/>
          <w:lang w:eastAsia="en-US" w:bidi="fa-IR"/>
        </w:rPr>
      </w:pPr>
      <w:r w:rsidRPr="00363E93">
        <w:rPr>
          <w:rFonts w:hint="cs"/>
          <w:szCs w:val="24"/>
          <w:rtl/>
          <w:lang w:eastAsia="en-US" w:bidi="fa-IR"/>
        </w:rPr>
        <w:t>زمان</w:t>
      </w:r>
      <w:r w:rsidRPr="00363E93">
        <w:rPr>
          <w:rFonts w:hint="cs"/>
          <w:szCs w:val="24"/>
          <w:rtl/>
          <w:lang w:eastAsia="en-US" w:bidi="fa-IR"/>
        </w:rPr>
        <w:softHyphen/>
        <w:t>بندی پیاده</w:t>
      </w:r>
      <w:r w:rsidRPr="00363E93">
        <w:rPr>
          <w:rFonts w:hint="cs"/>
          <w:szCs w:val="24"/>
          <w:rtl/>
          <w:lang w:eastAsia="en-US" w:bidi="fa-IR"/>
        </w:rPr>
        <w:softHyphen/>
        <w:t xml:space="preserve">سازی جداسازی </w:t>
      </w:r>
      <w:r w:rsidR="00E919C3" w:rsidRPr="00363E93">
        <w:rPr>
          <w:rFonts w:hint="cs"/>
          <w:szCs w:val="24"/>
          <w:rtl/>
          <w:lang w:eastAsia="en-US" w:bidi="fa-IR"/>
        </w:rPr>
        <w:t>ساختاری</w:t>
      </w:r>
      <w:r w:rsidR="000236C6" w:rsidRPr="00363E93">
        <w:rPr>
          <w:rFonts w:hint="cs"/>
          <w:szCs w:val="24"/>
          <w:rtl/>
          <w:lang w:eastAsia="en-US" w:bidi="fa-IR"/>
        </w:rPr>
        <w:t xml:space="preserve"> </w:t>
      </w:r>
      <w:r w:rsidR="00C70E97" w:rsidRPr="00363E93">
        <w:rPr>
          <w:rFonts w:hint="cs"/>
          <w:szCs w:val="24"/>
          <w:rtl/>
          <w:lang w:eastAsia="en-US" w:bidi="fa-IR"/>
        </w:rPr>
        <w:t>معمولاً</w:t>
      </w:r>
      <w:r w:rsidR="000236C6" w:rsidRPr="00363E93">
        <w:rPr>
          <w:rFonts w:hint="cs"/>
          <w:szCs w:val="24"/>
          <w:rtl/>
          <w:lang w:eastAsia="en-US" w:bidi="fa-IR"/>
        </w:rPr>
        <w:t xml:space="preserve"> </w:t>
      </w:r>
      <w:r w:rsidR="00977DDF" w:rsidRPr="00363E93">
        <w:rPr>
          <w:rFonts w:hint="cs"/>
          <w:szCs w:val="24"/>
          <w:rtl/>
          <w:lang w:eastAsia="en-US" w:bidi="fa-IR"/>
        </w:rPr>
        <w:t>طولاني مي‌باشد</w:t>
      </w:r>
      <w:r w:rsidRPr="00363E93">
        <w:rPr>
          <w:rFonts w:hint="cs"/>
          <w:szCs w:val="24"/>
          <w:rtl/>
          <w:lang w:eastAsia="en-US" w:bidi="fa-IR"/>
        </w:rPr>
        <w:t>. برای مثال پیاده</w:t>
      </w:r>
      <w:r w:rsidRPr="00363E93">
        <w:rPr>
          <w:rFonts w:hint="cs"/>
          <w:szCs w:val="24"/>
          <w:rtl/>
          <w:lang w:eastAsia="en-US" w:bidi="fa-IR"/>
        </w:rPr>
        <w:softHyphen/>
        <w:t xml:space="preserve">سازی کامل جداسازی </w:t>
      </w:r>
      <w:r w:rsidR="00E919C3" w:rsidRPr="00363E93">
        <w:rPr>
          <w:rFonts w:hint="cs"/>
          <w:szCs w:val="24"/>
          <w:rtl/>
          <w:lang w:eastAsia="en-US" w:bidi="fa-IR"/>
        </w:rPr>
        <w:t>ساختاری</w:t>
      </w:r>
      <w:r w:rsidRPr="00363E93">
        <w:rPr>
          <w:rFonts w:hint="cs"/>
          <w:szCs w:val="24"/>
          <w:rtl/>
          <w:lang w:eastAsia="en-US" w:bidi="fa-IR"/>
        </w:rPr>
        <w:t xml:space="preserve"> در اپراتور مخابراتی نیوزلند، چهار سال به طول انجامید.</w:t>
      </w:r>
    </w:p>
    <w:p w:rsidR="00AC5BAE" w:rsidRPr="00363E93" w:rsidRDefault="00AC5BAE" w:rsidP="00AC5BAE">
      <w:pPr>
        <w:pStyle w:val="a2"/>
        <w:rPr>
          <w:szCs w:val="24"/>
          <w:lang w:eastAsia="en-US" w:bidi="fa-IR"/>
        </w:rPr>
      </w:pPr>
    </w:p>
    <w:p w:rsidR="008E2B03" w:rsidRPr="00363E93" w:rsidRDefault="00CB75AE" w:rsidP="00AC5BAE">
      <w:pPr>
        <w:pStyle w:val="a2"/>
        <w:ind w:left="-6" w:firstLine="0"/>
        <w:rPr>
          <w:szCs w:val="24"/>
          <w:rtl/>
          <w:lang w:eastAsia="en-US" w:bidi="fa-IR"/>
        </w:rPr>
      </w:pPr>
      <w:r w:rsidRPr="00363E93">
        <w:rPr>
          <w:noProof/>
          <w:szCs w:val="24"/>
          <w:rtl/>
          <w:lang w:eastAsia="en-US"/>
        </w:rPr>
      </w:r>
      <w:r w:rsidRPr="00363E93">
        <w:rPr>
          <w:noProof/>
          <w:szCs w:val="24"/>
          <w:lang w:eastAsia="en-US"/>
        </w:rPr>
        <w:pict>
          <v:roundrect id="AutoShape 18" o:spid="_x0000_s1028" style="width:457.65pt;height:315.05pt;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" filled="f">
            <v:textbox>
              <w:txbxContent>
                <w:p w:rsidR="00AC5BAE" w:rsidRPr="00FA4E0E" w:rsidRDefault="00AC5BAE" w:rsidP="00AC5BAE">
                  <w:pPr>
                    <w:pStyle w:val="a2"/>
                    <w:ind w:left="720" w:firstLine="0"/>
                    <w:rPr>
                      <w:b/>
                      <w:bCs/>
                      <w:szCs w:val="24"/>
                      <w:rtl/>
                      <w:lang w:eastAsia="en-US" w:bidi="fa-IR"/>
                    </w:rPr>
                  </w:pPr>
                  <w:r w:rsidRPr="00FA4E0E">
                    <w:rPr>
                      <w:rFonts w:hint="cs"/>
                      <w:b/>
                      <w:bCs/>
                      <w:szCs w:val="24"/>
                      <w:rtl/>
                      <w:lang w:eastAsia="en-US" w:bidi="fa-IR"/>
                    </w:rPr>
                    <w:t>سؤالات</w:t>
                  </w:r>
                </w:p>
                <w:p w:rsidR="00AC5BAE" w:rsidRDefault="00AC5BAE" w:rsidP="00AC5BAE">
                  <w:pPr>
                    <w:pStyle w:val="ListParagraph"/>
                    <w:numPr>
                      <w:ilvl w:val="0"/>
                      <w:numId w:val="24"/>
                    </w:numPr>
                    <w:rPr>
                      <w:szCs w:val="24"/>
                    </w:rPr>
                  </w:pPr>
                  <w:r w:rsidRPr="00FA4E0E">
                    <w:rPr>
                      <w:rFonts w:hint="cs"/>
                      <w:szCs w:val="24"/>
                      <w:rtl/>
                      <w:lang w:bidi="fa-IR"/>
                    </w:rPr>
                    <w:t xml:space="preserve">برای </w:t>
                  </w:r>
                  <w:r w:rsidRPr="00FA4E0E">
                    <w:rPr>
                      <w:szCs w:val="24"/>
                      <w:rtl/>
                      <w:lang w:bidi="fa-IR"/>
                    </w:rPr>
                    <w:t>برون‌رفت</w:t>
                  </w:r>
                  <w:r w:rsidRPr="00FA4E0E">
                    <w:rPr>
                      <w:rFonts w:hint="cs"/>
                      <w:szCs w:val="24"/>
                      <w:rtl/>
                      <w:lang w:bidi="fa-IR"/>
                    </w:rPr>
                    <w:t xml:space="preserve"> از شرایط فعلی آیا رویکرد جداسازی </w:t>
                  </w:r>
                  <w:r w:rsidRPr="00FA4E0E">
                    <w:rPr>
                      <w:szCs w:val="24"/>
                      <w:rtl/>
                      <w:lang w:bidi="fa-IR"/>
                    </w:rPr>
                    <w:t>م</w:t>
                  </w:r>
                  <w:r w:rsidRPr="00FA4E0E">
                    <w:rPr>
                      <w:rFonts w:hint="cs"/>
                      <w:szCs w:val="24"/>
                      <w:rtl/>
                      <w:lang w:bidi="fa-IR"/>
                    </w:rPr>
                    <w:t xml:space="preserve">ی‌تواند </w:t>
                  </w:r>
                  <w:r w:rsidRPr="00FA4E0E">
                    <w:rPr>
                      <w:szCs w:val="24"/>
                      <w:rtl/>
                      <w:lang w:bidi="fa-IR"/>
                    </w:rPr>
                    <w:t>مؤثر</w:t>
                  </w:r>
                  <w:r w:rsidRPr="00FA4E0E">
                    <w:rPr>
                      <w:rFonts w:hint="cs"/>
                      <w:szCs w:val="24"/>
                      <w:rtl/>
                      <w:lang w:bidi="fa-IR"/>
                    </w:rPr>
                    <w:t xml:space="preserve"> باشد؟ </w:t>
                  </w:r>
                </w:p>
                <w:p w:rsidR="00AC5BAE" w:rsidRDefault="00AC5BAE" w:rsidP="00AC5BAE">
                  <w:pPr>
                    <w:pStyle w:val="ListParagraph"/>
                    <w:numPr>
                      <w:ilvl w:val="0"/>
                      <w:numId w:val="24"/>
                    </w:numPr>
                    <w:rPr>
                      <w:szCs w:val="24"/>
                    </w:rPr>
                  </w:pPr>
                  <w:r w:rsidRPr="00FA4E0E">
                    <w:rPr>
                      <w:rFonts w:hint="cs"/>
                      <w:szCs w:val="24"/>
                      <w:rtl/>
                      <w:lang w:bidi="fa-IR"/>
                    </w:rPr>
                    <w:t xml:space="preserve">جداسازی چگونه باعث رفع مشکل </w:t>
                  </w:r>
                  <w:r w:rsidRPr="00FA4E0E">
                    <w:rPr>
                      <w:szCs w:val="24"/>
                      <w:rtl/>
                      <w:lang w:bidi="fa-IR"/>
                    </w:rPr>
                    <w:t>م</w:t>
                  </w:r>
                  <w:r w:rsidRPr="00FA4E0E">
                    <w:rPr>
                      <w:rFonts w:hint="cs"/>
                      <w:szCs w:val="24"/>
                      <w:rtl/>
                      <w:lang w:bidi="fa-IR"/>
                    </w:rPr>
                    <w:t xml:space="preserve">ی‌شود؟ </w:t>
                  </w:r>
                </w:p>
                <w:p w:rsidR="00AC5BAE" w:rsidRDefault="00AC5BAE" w:rsidP="00977DDF">
                  <w:pPr>
                    <w:pStyle w:val="ListParagraph"/>
                    <w:numPr>
                      <w:ilvl w:val="0"/>
                      <w:numId w:val="24"/>
                    </w:numPr>
                    <w:rPr>
                      <w:szCs w:val="24"/>
                    </w:rPr>
                  </w:pPr>
                  <w:r w:rsidRPr="00FA4E0E">
                    <w:rPr>
                      <w:rFonts w:hint="cs"/>
                      <w:szCs w:val="24"/>
                      <w:rtl/>
                      <w:lang w:bidi="fa-IR"/>
                    </w:rPr>
                    <w:t xml:space="preserve">آیا فواید </w:t>
                  </w:r>
                  <w:r w:rsidR="00977DDF">
                    <w:rPr>
                      <w:rFonts w:hint="cs"/>
                      <w:szCs w:val="24"/>
                      <w:rtl/>
                      <w:lang w:bidi="fa-IR"/>
                    </w:rPr>
                    <w:t xml:space="preserve">ناشي از انجام </w:t>
                  </w:r>
                  <w:r w:rsidRPr="00FA4E0E">
                    <w:rPr>
                      <w:rFonts w:hint="cs"/>
                      <w:szCs w:val="24"/>
                      <w:rtl/>
                      <w:lang w:bidi="fa-IR"/>
                    </w:rPr>
                    <w:t xml:space="preserve">جداسازی توانایی پوشش </w:t>
                  </w:r>
                  <w:r w:rsidRPr="00FA4E0E">
                    <w:rPr>
                      <w:szCs w:val="24"/>
                      <w:rtl/>
                      <w:lang w:bidi="fa-IR"/>
                    </w:rPr>
                    <w:t>هز</w:t>
                  </w:r>
                  <w:r w:rsidRPr="00FA4E0E">
                    <w:rPr>
                      <w:rFonts w:hint="cs"/>
                      <w:szCs w:val="24"/>
                      <w:rtl/>
                      <w:lang w:bidi="fa-IR"/>
                    </w:rPr>
                    <w:t>ینه‌های آن را داراست؟</w:t>
                  </w:r>
                </w:p>
                <w:p w:rsidR="002A5571" w:rsidRPr="00FA4E0E" w:rsidRDefault="002A5571" w:rsidP="002A5571">
                  <w:pPr>
                    <w:pStyle w:val="ListParagraph"/>
                    <w:numPr>
                      <w:ilvl w:val="0"/>
                      <w:numId w:val="24"/>
                    </w:numPr>
                    <w:rPr>
                      <w:szCs w:val="24"/>
                    </w:rPr>
                  </w:pPr>
                  <w:r>
                    <w:rPr>
                      <w:rFonts w:hint="cs"/>
                      <w:szCs w:val="24"/>
                      <w:rtl/>
                    </w:rPr>
                    <w:t>در صورت استفاده از جداسازی با توجه به تنوع منابع محدود غبر فعال و روش</w:t>
                  </w:r>
                  <w:r>
                    <w:rPr>
                      <w:rFonts w:hint="cs"/>
                      <w:szCs w:val="24"/>
                      <w:rtl/>
                    </w:rPr>
                    <w:softHyphen/>
                    <w:t>های مختلف جداسازی، ایا می</w:t>
                  </w:r>
                  <w:r>
                    <w:rPr>
                      <w:rFonts w:hint="cs"/>
                      <w:szCs w:val="24"/>
                      <w:rtl/>
                    </w:rPr>
                    <w:softHyphen/>
                    <w:t>توان از یک روش جداسازی برای همه منابع محدود غیرفعال استفاده کرد؟ در غیر این صورت چه روش جداسازی را برای هریک از منابع محدود غیر فعال پیشنهاد می</w:t>
                  </w:r>
                  <w:r>
                    <w:rPr>
                      <w:rFonts w:hint="cs"/>
                      <w:szCs w:val="24"/>
                      <w:rtl/>
                    </w:rPr>
                    <w:softHyphen/>
                    <w:t>کنید؟</w:t>
                  </w:r>
                </w:p>
                <w:p w:rsidR="00AC5BAE" w:rsidRDefault="00AC5BAE" w:rsidP="00AC5BAE">
                  <w:pPr>
                    <w:pStyle w:val="ListParagraph"/>
                    <w:numPr>
                      <w:ilvl w:val="0"/>
                      <w:numId w:val="24"/>
                    </w:numPr>
                    <w:rPr>
                      <w:szCs w:val="24"/>
                    </w:rPr>
                  </w:pPr>
                  <w:r w:rsidRPr="00FA4E0E">
                    <w:rPr>
                      <w:szCs w:val="24"/>
                      <w:rtl/>
                      <w:lang w:bidi="fa-IR"/>
                    </w:rPr>
                    <w:t>تأم</w:t>
                  </w:r>
                  <w:r w:rsidRPr="00FA4E0E">
                    <w:rPr>
                      <w:rFonts w:hint="cs"/>
                      <w:szCs w:val="24"/>
                      <w:rtl/>
                      <w:lang w:bidi="fa-IR"/>
                    </w:rPr>
                    <w:t>ین هزینه</w:t>
                  </w:r>
                  <w:r w:rsidRPr="00FA4E0E">
                    <w:rPr>
                      <w:rFonts w:hint="cs"/>
                      <w:szCs w:val="24"/>
                      <w:rtl/>
                      <w:lang w:bidi="fa-IR"/>
                    </w:rPr>
                    <w:softHyphen/>
                    <w:t xml:space="preserve">های جداسازی بر عهده چه نهادی است؟ </w:t>
                  </w:r>
                </w:p>
                <w:p w:rsidR="00AC5BAE" w:rsidRPr="00FA4E0E" w:rsidRDefault="00AC5BAE" w:rsidP="00AC5BAE">
                  <w:pPr>
                    <w:pStyle w:val="ListParagraph"/>
                    <w:numPr>
                      <w:ilvl w:val="0"/>
                      <w:numId w:val="24"/>
                    </w:numPr>
                    <w:rPr>
                      <w:szCs w:val="24"/>
                    </w:rPr>
                  </w:pPr>
                  <w:r w:rsidRPr="00FA4E0E">
                    <w:rPr>
                      <w:rFonts w:hint="cs"/>
                      <w:szCs w:val="24"/>
                      <w:rtl/>
                      <w:lang w:bidi="fa-IR"/>
                    </w:rPr>
                    <w:t xml:space="preserve">تکلیف نیروی انسانی از حیث </w:t>
                  </w:r>
                  <w:r w:rsidR="00977DDF">
                    <w:rPr>
                      <w:rFonts w:hint="cs"/>
                      <w:szCs w:val="24"/>
                      <w:rtl/>
                      <w:lang w:bidi="fa-IR"/>
                    </w:rPr>
                    <w:t xml:space="preserve">چارت سازماني، </w:t>
                  </w:r>
                  <w:r w:rsidRPr="00FA4E0E">
                    <w:rPr>
                      <w:rFonts w:hint="cs"/>
                      <w:szCs w:val="24"/>
                      <w:rtl/>
                      <w:lang w:bidi="fa-IR"/>
                    </w:rPr>
                    <w:t>رتبه و درجه کاری، ارتقاء، مرخصی، بیمه، تمایل به عقد قرارداد جدید و بسیاری موارد مشابه در ساختار جدید به چه شکلی است؟</w:t>
                  </w:r>
                </w:p>
                <w:p w:rsidR="00AC5BAE" w:rsidRPr="00FA4E0E" w:rsidRDefault="00AC5BAE" w:rsidP="00AC5BAE">
                  <w:pPr>
                    <w:pStyle w:val="ListParagraph"/>
                    <w:numPr>
                      <w:ilvl w:val="0"/>
                      <w:numId w:val="24"/>
                    </w:numPr>
                    <w:tabs>
                      <w:tab w:val="right" w:pos="702"/>
                      <w:tab w:val="right" w:pos="844"/>
                    </w:tabs>
                    <w:rPr>
                      <w:szCs w:val="24"/>
                    </w:rPr>
                  </w:pPr>
                  <w:r w:rsidRPr="00FA4E0E">
                    <w:rPr>
                      <w:rFonts w:hint="cs"/>
                      <w:szCs w:val="24"/>
                      <w:rtl/>
                      <w:lang w:bidi="fa-IR"/>
                    </w:rPr>
                    <w:t xml:space="preserve">با جداسازی چه چیزی تغییر خواهد کرد که در صورت تعیین مقررات مناسب و نظارت بر اجرای آن به آن </w:t>
                  </w:r>
                  <w:r w:rsidRPr="00FA4E0E">
                    <w:rPr>
                      <w:szCs w:val="24"/>
                      <w:rtl/>
                      <w:lang w:bidi="fa-IR"/>
                    </w:rPr>
                    <w:t>نم</w:t>
                  </w:r>
                  <w:r w:rsidRPr="00FA4E0E">
                    <w:rPr>
                      <w:rFonts w:hint="cs"/>
                      <w:szCs w:val="24"/>
                      <w:rtl/>
                      <w:lang w:bidi="fa-IR"/>
                    </w:rPr>
                    <w:t>ی‌رسیم؟</w:t>
                  </w:r>
                </w:p>
                <w:p w:rsidR="00AC5BAE" w:rsidRDefault="00AC5BAE" w:rsidP="00AC5BAE">
                  <w:pPr>
                    <w:jc w:val="center"/>
                  </w:pPr>
                </w:p>
              </w:txbxContent>
            </v:textbox>
            <w10:wrap type="none"/>
            <w10:anchorlock/>
          </v:roundrect>
        </w:pict>
      </w:r>
    </w:p>
    <w:p w:rsidR="00AC5BAE" w:rsidRPr="00363E93" w:rsidRDefault="00AC5BAE" w:rsidP="008E2B03">
      <w:pPr>
        <w:pStyle w:val="a2"/>
        <w:ind w:left="1080" w:firstLine="0"/>
        <w:rPr>
          <w:szCs w:val="24"/>
          <w:rtl/>
          <w:lang w:eastAsia="en-US" w:bidi="fa-IR"/>
        </w:rPr>
      </w:pPr>
    </w:p>
    <w:p w:rsidR="00FF187D" w:rsidRPr="00363E93" w:rsidRDefault="00AA52C3" w:rsidP="00AA52C3">
      <w:pPr>
        <w:pStyle w:val="Heading3"/>
        <w:rPr>
          <w:sz w:val="24"/>
          <w:szCs w:val="24"/>
          <w:rtl/>
        </w:rPr>
      </w:pPr>
      <w:r w:rsidRPr="00363E93">
        <w:rPr>
          <w:rFonts w:hint="cs"/>
          <w:sz w:val="24"/>
          <w:szCs w:val="24"/>
          <w:rtl/>
        </w:rPr>
        <w:t>اشتراک</w:t>
      </w:r>
      <w:r w:rsidRPr="00363E93">
        <w:rPr>
          <w:rFonts w:hint="cs"/>
          <w:sz w:val="24"/>
          <w:szCs w:val="24"/>
          <w:rtl/>
        </w:rPr>
        <w:softHyphen/>
        <w:t>گذاری منابع محدود غیرفعال</w:t>
      </w:r>
    </w:p>
    <w:p w:rsidR="00AA52C3" w:rsidRPr="00363E93" w:rsidRDefault="00AA52C3" w:rsidP="000236C6">
      <w:pPr>
        <w:rPr>
          <w:rFonts w:eastAsia="MS Mincho"/>
          <w:szCs w:val="24"/>
          <w:rtl/>
          <w:lang w:eastAsia="en-US" w:bidi="fa-IR"/>
        </w:rPr>
      </w:pPr>
      <w:r w:rsidRPr="00363E93">
        <w:rPr>
          <w:rFonts w:eastAsia="MS Mincho" w:hint="cs"/>
          <w:szCs w:val="24"/>
          <w:rtl/>
          <w:lang w:eastAsia="en-US" w:bidi="fa-IR"/>
        </w:rPr>
        <w:t>بحث اشتراک</w:t>
      </w:r>
      <w:r w:rsidRPr="00363E93">
        <w:rPr>
          <w:rFonts w:eastAsia="MS Mincho" w:hint="cs"/>
          <w:szCs w:val="24"/>
          <w:rtl/>
          <w:lang w:eastAsia="en-US" w:bidi="fa-IR"/>
        </w:rPr>
        <w:softHyphen/>
        <w:t>گذاری منابع محدود غیرفعال</w:t>
      </w:r>
      <w:r w:rsidR="003E1399" w:rsidRPr="00363E93">
        <w:rPr>
          <w:rStyle w:val="FootnoteReference"/>
          <w:rFonts w:eastAsia="MS Mincho"/>
          <w:szCs w:val="24"/>
          <w:rtl/>
          <w:lang w:eastAsia="en-US" w:bidi="fa-IR"/>
        </w:rPr>
        <w:footnoteReference w:id="29"/>
      </w:r>
      <w:r w:rsidR="000236C6" w:rsidRPr="00363E93">
        <w:rPr>
          <w:rFonts w:eastAsia="MS Mincho" w:hint="cs"/>
          <w:szCs w:val="24"/>
          <w:rtl/>
          <w:lang w:eastAsia="en-US" w:bidi="fa-IR"/>
        </w:rPr>
        <w:t xml:space="preserve"> در ابتدا از طریق اپراتورهای تلفن همراه</w:t>
      </w:r>
      <w:r w:rsidRPr="00363E93">
        <w:rPr>
          <w:rFonts w:eastAsia="MS Mincho" w:hint="cs"/>
          <w:szCs w:val="24"/>
          <w:rtl/>
          <w:lang w:eastAsia="en-US" w:bidi="fa-IR"/>
        </w:rPr>
        <w:t xml:space="preserve"> مطرح و در ادامه به سایر اپراتورهای حوزه ارتباطی و فناوری اطلاعات سرایت نمود. در این مدل، اپراتورها </w:t>
      </w:r>
      <w:r w:rsidRPr="00363E93">
        <w:rPr>
          <w:rFonts w:eastAsia="MS Mincho"/>
          <w:szCs w:val="24"/>
          <w:rtl/>
          <w:lang w:eastAsia="en-US" w:bidi="fa-IR"/>
        </w:rPr>
        <w:t>به‌</w:t>
      </w:r>
      <w:r w:rsidR="000236C6" w:rsidRPr="00363E93">
        <w:rPr>
          <w:rFonts w:eastAsia="MS Mincho" w:hint="cs"/>
          <w:szCs w:val="24"/>
          <w:rtl/>
          <w:lang w:eastAsia="en-US" w:bidi="fa-IR"/>
        </w:rPr>
        <w:t xml:space="preserve"> </w:t>
      </w:r>
      <w:r w:rsidRPr="00363E93">
        <w:rPr>
          <w:rFonts w:eastAsia="MS Mincho"/>
          <w:szCs w:val="24"/>
          <w:rtl/>
          <w:lang w:eastAsia="en-US" w:bidi="fa-IR"/>
        </w:rPr>
        <w:t>جا</w:t>
      </w:r>
      <w:r w:rsidRPr="00363E93">
        <w:rPr>
          <w:rFonts w:eastAsia="MS Mincho" w:hint="cs"/>
          <w:szCs w:val="24"/>
          <w:rtl/>
          <w:lang w:eastAsia="en-US" w:bidi="fa-IR"/>
        </w:rPr>
        <w:t>ی صرف هزینه</w:t>
      </w:r>
      <w:r w:rsidRPr="00363E93">
        <w:rPr>
          <w:rFonts w:eastAsia="MS Mincho" w:hint="cs"/>
          <w:szCs w:val="24"/>
          <w:rtl/>
          <w:lang w:eastAsia="en-US" w:bidi="fa-IR"/>
        </w:rPr>
        <w:softHyphen/>
        <w:t>های بالای ایجاد و نگهداری از تجهیزات خود، در صورت امکان منابع محدود غیرفعال را به اشتراک می</w:t>
      </w:r>
      <w:r w:rsidRPr="00363E93">
        <w:rPr>
          <w:rFonts w:eastAsia="MS Mincho" w:hint="cs"/>
          <w:szCs w:val="24"/>
          <w:rtl/>
          <w:lang w:eastAsia="en-US" w:bidi="fa-IR"/>
        </w:rPr>
        <w:softHyphen/>
        <w:t xml:space="preserve">گذارند. </w:t>
      </w:r>
      <w:r w:rsidR="00985614" w:rsidRPr="00363E93">
        <w:rPr>
          <w:rFonts w:eastAsia="MS Mincho" w:hint="cs"/>
          <w:szCs w:val="24"/>
          <w:rtl/>
          <w:lang w:eastAsia="en-US" w:bidi="fa-IR"/>
        </w:rPr>
        <w:t>بدين ترتيب</w:t>
      </w:r>
      <w:r w:rsidRPr="00363E93">
        <w:rPr>
          <w:rFonts w:eastAsia="MS Mincho" w:hint="cs"/>
          <w:szCs w:val="24"/>
          <w:rtl/>
          <w:lang w:eastAsia="en-US" w:bidi="fa-IR"/>
        </w:rPr>
        <w:t xml:space="preserve"> از ایجاد زیرساخت</w:t>
      </w:r>
      <w:r w:rsidRPr="00363E93">
        <w:rPr>
          <w:rFonts w:eastAsia="MS Mincho" w:hint="cs"/>
          <w:szCs w:val="24"/>
          <w:rtl/>
          <w:lang w:eastAsia="en-US" w:bidi="fa-IR"/>
        </w:rPr>
        <w:softHyphen/>
        <w:t xml:space="preserve">های موازی تا </w:t>
      </w:r>
      <w:r w:rsidRPr="00363E93">
        <w:rPr>
          <w:rFonts w:eastAsia="MS Mincho"/>
          <w:szCs w:val="24"/>
          <w:rtl/>
          <w:lang w:eastAsia="en-US" w:bidi="fa-IR"/>
        </w:rPr>
        <w:lastRenderedPageBreak/>
        <w:t>حد امکان</w:t>
      </w:r>
      <w:r w:rsidRPr="00363E93">
        <w:rPr>
          <w:rFonts w:eastAsia="MS Mincho" w:hint="cs"/>
          <w:szCs w:val="24"/>
          <w:rtl/>
          <w:lang w:eastAsia="en-US" w:bidi="fa-IR"/>
        </w:rPr>
        <w:t xml:space="preserve"> جلوگیری شده و می</w:t>
      </w:r>
      <w:r w:rsidRPr="00363E93">
        <w:rPr>
          <w:rFonts w:eastAsia="MS Mincho" w:hint="cs"/>
          <w:szCs w:val="24"/>
          <w:rtl/>
          <w:lang w:eastAsia="en-US" w:bidi="fa-IR"/>
        </w:rPr>
        <w:softHyphen/>
        <w:t>توان بخشی از هزینه</w:t>
      </w:r>
      <w:r w:rsidRPr="00363E93">
        <w:rPr>
          <w:rFonts w:eastAsia="MS Mincho" w:hint="cs"/>
          <w:szCs w:val="24"/>
          <w:rtl/>
          <w:lang w:eastAsia="en-US" w:bidi="fa-IR"/>
        </w:rPr>
        <w:softHyphen/>
        <w:t xml:space="preserve">ای که </w:t>
      </w:r>
      <w:r w:rsidRPr="00363E93">
        <w:rPr>
          <w:rFonts w:eastAsia="MS Mincho"/>
          <w:szCs w:val="24"/>
          <w:rtl/>
          <w:lang w:eastAsia="en-US" w:bidi="fa-IR"/>
        </w:rPr>
        <w:t>پ</w:t>
      </w:r>
      <w:r w:rsidRPr="00363E93">
        <w:rPr>
          <w:rFonts w:eastAsia="MS Mincho" w:hint="cs"/>
          <w:szCs w:val="24"/>
          <w:rtl/>
          <w:lang w:eastAsia="en-US" w:bidi="fa-IR"/>
        </w:rPr>
        <w:t>یش‌تر برای ایجاد، نگهداری و توسعه زیرساخت</w:t>
      </w:r>
      <w:r w:rsidRPr="00363E93">
        <w:rPr>
          <w:rFonts w:eastAsia="MS Mincho" w:hint="cs"/>
          <w:szCs w:val="24"/>
          <w:rtl/>
          <w:lang w:eastAsia="en-US" w:bidi="fa-IR"/>
        </w:rPr>
        <w:softHyphen/>
        <w:t>ها هزینه می</w:t>
      </w:r>
      <w:r w:rsidRPr="00363E93">
        <w:rPr>
          <w:rFonts w:eastAsia="MS Mincho" w:hint="cs"/>
          <w:szCs w:val="24"/>
          <w:rtl/>
          <w:lang w:eastAsia="en-US" w:bidi="fa-IR"/>
        </w:rPr>
        <w:softHyphen/>
        <w:t>شد را صرف ارتقاء کیفیت و تنوع خدمات نمود. از دیدی دیگر، اشتراک</w:t>
      </w:r>
      <w:r w:rsidRPr="00363E93">
        <w:rPr>
          <w:rFonts w:eastAsia="MS Mincho" w:hint="cs"/>
          <w:szCs w:val="24"/>
          <w:rtl/>
          <w:lang w:eastAsia="en-US" w:bidi="fa-IR"/>
        </w:rPr>
        <w:softHyphen/>
        <w:t>گذاری، به علت کاهش هزینه</w:t>
      </w:r>
      <w:r w:rsidRPr="00363E93">
        <w:rPr>
          <w:rFonts w:eastAsia="MS Mincho" w:hint="cs"/>
          <w:szCs w:val="24"/>
          <w:rtl/>
          <w:lang w:eastAsia="en-US" w:bidi="fa-IR"/>
        </w:rPr>
        <w:softHyphen/>
        <w:t>های ورود اپراتورهای تازه</w:t>
      </w:r>
      <w:r w:rsidRPr="00363E93">
        <w:rPr>
          <w:rFonts w:eastAsia="MS Mincho" w:hint="cs"/>
          <w:szCs w:val="24"/>
          <w:rtl/>
          <w:lang w:eastAsia="en-US" w:bidi="fa-IR"/>
        </w:rPr>
        <w:softHyphen/>
        <w:t>وارد، بازار را برای رقابت جذاب</w:t>
      </w:r>
      <w:r w:rsidRPr="00363E93">
        <w:rPr>
          <w:rFonts w:eastAsia="MS Mincho" w:hint="cs"/>
          <w:szCs w:val="24"/>
          <w:rtl/>
          <w:lang w:eastAsia="en-US" w:bidi="fa-IR"/>
        </w:rPr>
        <w:softHyphen/>
        <w:t xml:space="preserve">تر خواهد نمود. </w:t>
      </w:r>
    </w:p>
    <w:p w:rsidR="001514DD" w:rsidRPr="00363E93" w:rsidRDefault="001514DD" w:rsidP="00985614">
      <w:pPr>
        <w:pStyle w:val="Heading4"/>
        <w:rPr>
          <w:szCs w:val="24"/>
          <w:rtl/>
        </w:rPr>
      </w:pPr>
      <w:bookmarkStart w:id="4" w:name="_Toc433531654"/>
      <w:r w:rsidRPr="00363E93">
        <w:rPr>
          <w:rFonts w:hint="cs"/>
          <w:szCs w:val="24"/>
          <w:rtl/>
        </w:rPr>
        <w:t>مزایا</w:t>
      </w:r>
      <w:bookmarkEnd w:id="4"/>
    </w:p>
    <w:p w:rsidR="001514DD" w:rsidRPr="00363E93" w:rsidRDefault="00985614" w:rsidP="00985614">
      <w:pPr>
        <w:rPr>
          <w:szCs w:val="24"/>
          <w:rtl/>
          <w:lang w:eastAsia="en-US" w:bidi="fa-IR"/>
        </w:rPr>
      </w:pPr>
      <w:r w:rsidRPr="00363E93">
        <w:rPr>
          <w:rFonts w:hint="cs"/>
          <w:szCs w:val="24"/>
          <w:rtl/>
          <w:lang w:eastAsia="en-US" w:bidi="fa-IR"/>
        </w:rPr>
        <w:t xml:space="preserve">موارد زیر، </w:t>
      </w:r>
      <w:r w:rsidR="001514DD" w:rsidRPr="00363E93">
        <w:rPr>
          <w:rFonts w:hint="cs"/>
          <w:szCs w:val="24"/>
          <w:rtl/>
          <w:lang w:eastAsia="en-US" w:bidi="fa-IR"/>
        </w:rPr>
        <w:t>از بررسی منابع و مراجع گوناگون استخراج شده است، بدیهی است اطلاع</w:t>
      </w:r>
      <w:r w:rsidR="001514DD" w:rsidRPr="00363E93">
        <w:rPr>
          <w:szCs w:val="24"/>
          <w:rtl/>
          <w:lang w:eastAsia="en-US" w:bidi="fa-IR"/>
        </w:rPr>
        <w:softHyphen/>
      </w:r>
      <w:r w:rsidR="001514DD" w:rsidRPr="00363E93">
        <w:rPr>
          <w:rFonts w:hint="cs"/>
          <w:szCs w:val="24"/>
          <w:rtl/>
          <w:lang w:eastAsia="en-US" w:bidi="fa-IR"/>
        </w:rPr>
        <w:t xml:space="preserve">رسانی در زمینه </w:t>
      </w:r>
      <w:r w:rsidR="001514DD" w:rsidRPr="00363E93">
        <w:rPr>
          <w:szCs w:val="24"/>
          <w:rtl/>
          <w:lang w:eastAsia="en-US" w:bidi="fa-IR"/>
        </w:rPr>
        <w:t>فوا</w:t>
      </w:r>
      <w:r w:rsidR="001514DD" w:rsidRPr="00363E93">
        <w:rPr>
          <w:rFonts w:hint="cs"/>
          <w:szCs w:val="24"/>
          <w:rtl/>
          <w:lang w:eastAsia="en-US" w:bidi="fa-IR"/>
        </w:rPr>
        <w:t>ید این روش، بازار را برای پذیرش مقررات مرتبط با اشتراک</w:t>
      </w:r>
      <w:r w:rsidR="001514DD" w:rsidRPr="00363E93">
        <w:rPr>
          <w:rFonts w:hint="cs"/>
          <w:szCs w:val="24"/>
          <w:rtl/>
          <w:lang w:eastAsia="en-US" w:bidi="fa-IR"/>
        </w:rPr>
        <w:softHyphen/>
        <w:t>گذاری محیا</w:t>
      </w:r>
      <w:r w:rsidRPr="00363E93">
        <w:rPr>
          <w:rFonts w:hint="cs"/>
          <w:szCs w:val="24"/>
          <w:rtl/>
          <w:lang w:eastAsia="en-US" w:bidi="fa-IR"/>
        </w:rPr>
        <w:t>تر</w:t>
      </w:r>
      <w:r w:rsidR="001514DD" w:rsidRPr="00363E93">
        <w:rPr>
          <w:rFonts w:hint="cs"/>
          <w:szCs w:val="24"/>
          <w:rtl/>
          <w:lang w:eastAsia="en-US" w:bidi="fa-IR"/>
        </w:rPr>
        <w:t xml:space="preserve"> می</w:t>
      </w:r>
      <w:r w:rsidR="001514DD" w:rsidRPr="00363E93">
        <w:rPr>
          <w:rFonts w:hint="cs"/>
          <w:szCs w:val="24"/>
          <w:rtl/>
          <w:lang w:eastAsia="en-US" w:bidi="fa-IR"/>
        </w:rPr>
        <w:softHyphen/>
        <w:t>سازد</w:t>
      </w:r>
      <w:sdt>
        <w:sdtPr>
          <w:rPr>
            <w:szCs w:val="24"/>
            <w:rtl/>
            <w:lang w:eastAsia="en-US" w:bidi="fa-IR"/>
          </w:rPr>
          <w:id w:val="-1650969555"/>
          <w:citation/>
        </w:sdtPr>
        <w:sdtContent>
          <w:r w:rsidR="00CB75AE" w:rsidRPr="00363E93">
            <w:rPr>
              <w:szCs w:val="24"/>
              <w:rtl/>
              <w:lang w:eastAsia="en-US" w:bidi="fa-IR"/>
            </w:rPr>
            <w:fldChar w:fldCharType="begin"/>
          </w:r>
          <w:r w:rsidR="00733054" w:rsidRPr="00363E93">
            <w:rPr>
              <w:szCs w:val="24"/>
              <w:lang w:eastAsia="en-US" w:bidi="fa-IR"/>
            </w:rPr>
            <w:instrText xml:space="preserve"> CITATION htt57 \l 1033 </w:instrText>
          </w:r>
          <w:r w:rsidR="00CB75AE" w:rsidRPr="00363E93">
            <w:rPr>
              <w:szCs w:val="24"/>
              <w:rtl/>
              <w:lang w:eastAsia="en-US" w:bidi="fa-IR"/>
            </w:rPr>
            <w:fldChar w:fldCharType="separate"/>
          </w:r>
          <w:r w:rsidR="007D0F64" w:rsidRPr="00363E93">
            <w:rPr>
              <w:noProof/>
              <w:szCs w:val="24"/>
              <w:lang w:eastAsia="en-US" w:bidi="fa-IR"/>
            </w:rPr>
            <w:t>[13]</w:t>
          </w:r>
          <w:r w:rsidR="00CB75AE" w:rsidRPr="00363E93">
            <w:rPr>
              <w:szCs w:val="24"/>
              <w:rtl/>
              <w:lang w:eastAsia="en-US" w:bidi="fa-IR"/>
            </w:rPr>
            <w:fldChar w:fldCharType="end"/>
          </w:r>
        </w:sdtContent>
      </w:sdt>
      <w:sdt>
        <w:sdtPr>
          <w:rPr>
            <w:szCs w:val="24"/>
            <w:rtl/>
            <w:lang w:eastAsia="en-US" w:bidi="fa-IR"/>
          </w:rPr>
          <w:id w:val="526758017"/>
          <w:citation/>
        </w:sdtPr>
        <w:sdtContent>
          <w:r w:rsidR="00CB75AE" w:rsidRPr="00363E93">
            <w:rPr>
              <w:szCs w:val="24"/>
              <w:rtl/>
              <w:lang w:eastAsia="en-US" w:bidi="fa-IR"/>
            </w:rPr>
            <w:fldChar w:fldCharType="begin"/>
          </w:r>
          <w:r w:rsidR="001058B0" w:rsidRPr="00363E93">
            <w:rPr>
              <w:szCs w:val="24"/>
              <w:lang w:eastAsia="en-US" w:bidi="fa-IR"/>
            </w:rPr>
            <w:instrText xml:space="preserve"> CITATION htt58 \l 1033 </w:instrText>
          </w:r>
          <w:r w:rsidR="00CB75AE" w:rsidRPr="00363E93">
            <w:rPr>
              <w:szCs w:val="24"/>
              <w:rtl/>
              <w:lang w:eastAsia="en-US" w:bidi="fa-IR"/>
            </w:rPr>
            <w:fldChar w:fldCharType="separate"/>
          </w:r>
          <w:r w:rsidR="007D0F64" w:rsidRPr="00363E93">
            <w:rPr>
              <w:noProof/>
              <w:szCs w:val="24"/>
              <w:lang w:eastAsia="en-US" w:bidi="fa-IR"/>
            </w:rPr>
            <w:t>[14]</w:t>
          </w:r>
          <w:r w:rsidR="00CB75AE" w:rsidRPr="00363E93">
            <w:rPr>
              <w:szCs w:val="24"/>
              <w:rtl/>
              <w:lang w:eastAsia="en-US" w:bidi="fa-IR"/>
            </w:rPr>
            <w:fldChar w:fldCharType="end"/>
          </w:r>
        </w:sdtContent>
      </w:sdt>
      <w:r w:rsidR="001058B0" w:rsidRPr="00363E93">
        <w:rPr>
          <w:rFonts w:hint="cs"/>
          <w:szCs w:val="24"/>
          <w:rtl/>
          <w:lang w:eastAsia="en-US" w:bidi="fa-IR"/>
        </w:rPr>
        <w:t>.</w:t>
      </w:r>
    </w:p>
    <w:p w:rsidR="001514DD" w:rsidRPr="00363E93" w:rsidRDefault="001514DD" w:rsidP="003975B6">
      <w:pPr>
        <w:pStyle w:val="ListParagraph"/>
        <w:numPr>
          <w:ilvl w:val="0"/>
          <w:numId w:val="22"/>
        </w:numPr>
        <w:rPr>
          <w:szCs w:val="24"/>
        </w:rPr>
      </w:pPr>
      <w:r w:rsidRPr="00363E93">
        <w:rPr>
          <w:rFonts w:hint="cs"/>
          <w:szCs w:val="24"/>
          <w:rtl/>
        </w:rPr>
        <w:t>مزیتی برای ذی</w:t>
      </w:r>
      <w:r w:rsidRPr="00363E93">
        <w:rPr>
          <w:rFonts w:hint="cs"/>
          <w:szCs w:val="24"/>
          <w:rtl/>
        </w:rPr>
        <w:softHyphen/>
        <w:t>نفعان</w:t>
      </w:r>
      <w:r w:rsidRPr="00363E93">
        <w:rPr>
          <w:szCs w:val="24"/>
          <w:vertAlign w:val="superscript"/>
          <w:rtl/>
        </w:rPr>
        <w:footnoteReference w:id="30"/>
      </w:r>
    </w:p>
    <w:p w:rsidR="001514DD" w:rsidRPr="00363E93" w:rsidRDefault="001514DD" w:rsidP="003975B6">
      <w:pPr>
        <w:pStyle w:val="ListParagraph"/>
        <w:numPr>
          <w:ilvl w:val="0"/>
          <w:numId w:val="22"/>
        </w:numPr>
        <w:rPr>
          <w:szCs w:val="24"/>
          <w:rtl/>
        </w:rPr>
      </w:pPr>
      <w:r w:rsidRPr="00363E93">
        <w:rPr>
          <w:rFonts w:hint="cs"/>
          <w:szCs w:val="24"/>
          <w:rtl/>
        </w:rPr>
        <w:t>افزایش رقابت</w:t>
      </w:r>
    </w:p>
    <w:p w:rsidR="001514DD" w:rsidRPr="00363E93" w:rsidRDefault="004002CA" w:rsidP="004002CA">
      <w:pPr>
        <w:pStyle w:val="ListParagraph"/>
        <w:numPr>
          <w:ilvl w:val="0"/>
          <w:numId w:val="22"/>
        </w:numPr>
        <w:rPr>
          <w:szCs w:val="24"/>
          <w:rtl/>
        </w:rPr>
      </w:pPr>
      <w:r w:rsidRPr="00363E93">
        <w:rPr>
          <w:rFonts w:hint="cs"/>
          <w:szCs w:val="24"/>
          <w:rtl/>
        </w:rPr>
        <w:t>ایجاد محل درآمدی جدید برای اپراتور اشتراک</w:t>
      </w:r>
      <w:r w:rsidRPr="00363E93">
        <w:rPr>
          <w:szCs w:val="24"/>
          <w:rtl/>
        </w:rPr>
        <w:softHyphen/>
      </w:r>
      <w:r w:rsidRPr="00363E93">
        <w:rPr>
          <w:rFonts w:hint="cs"/>
          <w:szCs w:val="24"/>
          <w:rtl/>
        </w:rPr>
        <w:t>دهنده</w:t>
      </w:r>
    </w:p>
    <w:p w:rsidR="001514DD" w:rsidRPr="00363E93" w:rsidRDefault="001514DD" w:rsidP="00985614">
      <w:pPr>
        <w:pStyle w:val="ListParagraph"/>
        <w:numPr>
          <w:ilvl w:val="0"/>
          <w:numId w:val="22"/>
        </w:numPr>
        <w:rPr>
          <w:szCs w:val="24"/>
          <w:rtl/>
        </w:rPr>
      </w:pPr>
      <w:r w:rsidRPr="00363E93">
        <w:rPr>
          <w:szCs w:val="24"/>
          <w:rtl/>
        </w:rPr>
        <w:t>حداقل</w:t>
      </w:r>
      <w:r w:rsidR="00985614" w:rsidRPr="00363E93">
        <w:rPr>
          <w:rFonts w:hint="cs"/>
          <w:szCs w:val="24"/>
          <w:rtl/>
        </w:rPr>
        <w:t>‌</w:t>
      </w:r>
      <w:r w:rsidRPr="00363E93">
        <w:rPr>
          <w:szCs w:val="24"/>
          <w:rtl/>
        </w:rPr>
        <w:t>ساز</w:t>
      </w:r>
      <w:r w:rsidRPr="00363E93">
        <w:rPr>
          <w:rFonts w:hint="cs"/>
          <w:szCs w:val="24"/>
          <w:rtl/>
        </w:rPr>
        <w:t>ی هزینه</w:t>
      </w:r>
      <w:r w:rsidRPr="00363E93">
        <w:rPr>
          <w:rFonts w:hint="cs"/>
          <w:szCs w:val="24"/>
          <w:rtl/>
        </w:rPr>
        <w:softHyphen/>
        <w:t>ها</w:t>
      </w:r>
    </w:p>
    <w:p w:rsidR="001514DD" w:rsidRPr="00363E93" w:rsidRDefault="001514DD" w:rsidP="004002CA">
      <w:pPr>
        <w:pStyle w:val="ListParagraph"/>
        <w:numPr>
          <w:ilvl w:val="0"/>
          <w:numId w:val="22"/>
        </w:numPr>
        <w:rPr>
          <w:szCs w:val="24"/>
          <w:rtl/>
        </w:rPr>
      </w:pPr>
      <w:r w:rsidRPr="00363E93">
        <w:rPr>
          <w:szCs w:val="24"/>
          <w:rtl/>
        </w:rPr>
        <w:t>مقرون‌به‌صرفه</w:t>
      </w:r>
      <w:r w:rsidR="004002CA" w:rsidRPr="00363E93">
        <w:rPr>
          <w:szCs w:val="24"/>
          <w:rtl/>
        </w:rPr>
        <w:softHyphen/>
      </w:r>
      <w:r w:rsidR="004002CA" w:rsidRPr="00363E93">
        <w:rPr>
          <w:rFonts w:hint="cs"/>
          <w:szCs w:val="24"/>
          <w:rtl/>
        </w:rPr>
        <w:t xml:space="preserve">تر شدن </w:t>
      </w:r>
      <w:r w:rsidRPr="00363E93">
        <w:rPr>
          <w:rFonts w:hint="cs"/>
          <w:szCs w:val="24"/>
          <w:rtl/>
        </w:rPr>
        <w:t>خدمات</w:t>
      </w:r>
    </w:p>
    <w:p w:rsidR="001514DD" w:rsidRPr="00363E93" w:rsidRDefault="001514DD" w:rsidP="003975B6">
      <w:pPr>
        <w:pStyle w:val="ListParagraph"/>
        <w:numPr>
          <w:ilvl w:val="0"/>
          <w:numId w:val="22"/>
        </w:numPr>
        <w:rPr>
          <w:szCs w:val="24"/>
          <w:rtl/>
        </w:rPr>
      </w:pPr>
      <w:r w:rsidRPr="00363E93">
        <w:rPr>
          <w:rFonts w:hint="cs"/>
          <w:szCs w:val="24"/>
          <w:rtl/>
        </w:rPr>
        <w:t>بهبود کیفیت خدمات</w:t>
      </w:r>
    </w:p>
    <w:p w:rsidR="001514DD" w:rsidRPr="00363E93" w:rsidRDefault="001514DD" w:rsidP="003975B6">
      <w:pPr>
        <w:pStyle w:val="ListParagraph"/>
        <w:numPr>
          <w:ilvl w:val="0"/>
          <w:numId w:val="22"/>
        </w:numPr>
        <w:rPr>
          <w:szCs w:val="24"/>
          <w:rtl/>
        </w:rPr>
      </w:pPr>
      <w:r w:rsidRPr="00363E93">
        <w:rPr>
          <w:rFonts w:hint="cs"/>
          <w:szCs w:val="24"/>
          <w:rtl/>
        </w:rPr>
        <w:t>اشتراک دانش و تبادل ایده</w:t>
      </w:r>
      <w:r w:rsidRPr="00363E93">
        <w:rPr>
          <w:rFonts w:hint="cs"/>
          <w:szCs w:val="24"/>
          <w:rtl/>
        </w:rPr>
        <w:softHyphen/>
        <w:t>ها</w:t>
      </w:r>
      <w:r w:rsidR="004002CA" w:rsidRPr="00363E93">
        <w:rPr>
          <w:rFonts w:hint="cs"/>
          <w:szCs w:val="24"/>
          <w:rtl/>
        </w:rPr>
        <w:t xml:space="preserve"> بین اپراتورها</w:t>
      </w:r>
    </w:p>
    <w:p w:rsidR="001514DD" w:rsidRPr="00363E93" w:rsidRDefault="001514DD" w:rsidP="003975B6">
      <w:pPr>
        <w:pStyle w:val="ListParagraph"/>
        <w:numPr>
          <w:ilvl w:val="0"/>
          <w:numId w:val="22"/>
        </w:numPr>
        <w:rPr>
          <w:szCs w:val="24"/>
          <w:rtl/>
        </w:rPr>
      </w:pPr>
      <w:r w:rsidRPr="00363E93">
        <w:rPr>
          <w:rFonts w:hint="cs"/>
          <w:szCs w:val="24"/>
          <w:rtl/>
        </w:rPr>
        <w:t>نوآوری در خدمات</w:t>
      </w:r>
    </w:p>
    <w:p w:rsidR="001514DD" w:rsidRPr="00363E93" w:rsidRDefault="001514DD" w:rsidP="003975B6">
      <w:pPr>
        <w:pStyle w:val="ListParagraph"/>
        <w:numPr>
          <w:ilvl w:val="0"/>
          <w:numId w:val="22"/>
        </w:numPr>
        <w:rPr>
          <w:szCs w:val="24"/>
          <w:rtl/>
        </w:rPr>
      </w:pPr>
      <w:r w:rsidRPr="00363E93">
        <w:rPr>
          <w:rFonts w:hint="cs"/>
          <w:szCs w:val="24"/>
          <w:rtl/>
        </w:rPr>
        <w:t>کاهش آلودگی</w:t>
      </w:r>
      <w:r w:rsidRPr="00363E93">
        <w:rPr>
          <w:szCs w:val="24"/>
          <w:vertAlign w:val="superscript"/>
          <w:rtl/>
        </w:rPr>
        <w:footnoteReference w:id="31"/>
      </w:r>
      <w:r w:rsidRPr="00363E93">
        <w:rPr>
          <w:szCs w:val="24"/>
          <w:rtl/>
        </w:rPr>
        <w:t>الکترومغناط</w:t>
      </w:r>
      <w:r w:rsidRPr="00363E93">
        <w:rPr>
          <w:rFonts w:hint="cs"/>
          <w:szCs w:val="24"/>
          <w:rtl/>
        </w:rPr>
        <w:t>ی</w:t>
      </w:r>
      <w:r w:rsidRPr="00363E93">
        <w:rPr>
          <w:rFonts w:hint="eastAsia"/>
          <w:szCs w:val="24"/>
          <w:rtl/>
        </w:rPr>
        <w:t>س</w:t>
      </w:r>
      <w:r w:rsidRPr="00363E93">
        <w:rPr>
          <w:rFonts w:hint="cs"/>
          <w:szCs w:val="24"/>
          <w:rtl/>
        </w:rPr>
        <w:t>ی</w:t>
      </w:r>
    </w:p>
    <w:p w:rsidR="001514DD" w:rsidRPr="00363E93" w:rsidRDefault="001514DD" w:rsidP="003975B6">
      <w:pPr>
        <w:pStyle w:val="ListParagraph"/>
        <w:numPr>
          <w:ilvl w:val="0"/>
          <w:numId w:val="22"/>
        </w:numPr>
        <w:rPr>
          <w:szCs w:val="24"/>
          <w:rtl/>
        </w:rPr>
      </w:pPr>
      <w:r w:rsidRPr="00363E93">
        <w:rPr>
          <w:rFonts w:hint="cs"/>
          <w:szCs w:val="24"/>
          <w:rtl/>
        </w:rPr>
        <w:t>افزایش کارایی منابع محدود</w:t>
      </w:r>
    </w:p>
    <w:p w:rsidR="001514DD" w:rsidRPr="00363E93" w:rsidRDefault="004002CA" w:rsidP="003975B6">
      <w:pPr>
        <w:pStyle w:val="ListParagraph"/>
        <w:numPr>
          <w:ilvl w:val="0"/>
          <w:numId w:val="22"/>
        </w:numPr>
        <w:rPr>
          <w:szCs w:val="24"/>
        </w:rPr>
      </w:pPr>
      <w:r w:rsidRPr="00363E93">
        <w:rPr>
          <w:rFonts w:hint="cs"/>
          <w:szCs w:val="24"/>
          <w:rtl/>
        </w:rPr>
        <w:t xml:space="preserve">تنوع </w:t>
      </w:r>
      <w:r w:rsidR="001514DD" w:rsidRPr="00363E93">
        <w:rPr>
          <w:rFonts w:hint="cs"/>
          <w:szCs w:val="24"/>
          <w:rtl/>
        </w:rPr>
        <w:t xml:space="preserve">خدمات و </w:t>
      </w:r>
      <w:r w:rsidRPr="00363E93">
        <w:rPr>
          <w:rFonts w:hint="cs"/>
          <w:szCs w:val="24"/>
          <w:rtl/>
        </w:rPr>
        <w:t xml:space="preserve">افزایش </w:t>
      </w:r>
      <w:r w:rsidR="001514DD" w:rsidRPr="00363E93">
        <w:rPr>
          <w:rFonts w:hint="cs"/>
          <w:szCs w:val="24"/>
          <w:rtl/>
        </w:rPr>
        <w:t>دسترسی همگانی</w:t>
      </w:r>
      <w:r w:rsidR="001514DD" w:rsidRPr="00363E93">
        <w:rPr>
          <w:szCs w:val="24"/>
          <w:vertAlign w:val="superscript"/>
          <w:rtl/>
        </w:rPr>
        <w:footnoteReference w:id="32"/>
      </w:r>
      <w:r w:rsidRPr="00363E93">
        <w:rPr>
          <w:rFonts w:hint="cs"/>
          <w:szCs w:val="24"/>
          <w:rtl/>
        </w:rPr>
        <w:t xml:space="preserve"> به خدمات</w:t>
      </w:r>
    </w:p>
    <w:p w:rsidR="001B4B28" w:rsidRPr="00363E93" w:rsidRDefault="001B4B28" w:rsidP="00985614">
      <w:pPr>
        <w:pStyle w:val="Heading4"/>
        <w:rPr>
          <w:szCs w:val="24"/>
          <w:rtl/>
        </w:rPr>
      </w:pPr>
      <w:bookmarkStart w:id="5" w:name="_Toc433531657"/>
      <w:r w:rsidRPr="00363E93">
        <w:rPr>
          <w:rFonts w:hint="cs"/>
          <w:szCs w:val="24"/>
          <w:rtl/>
        </w:rPr>
        <w:t>چالش</w:t>
      </w:r>
      <w:r w:rsidRPr="00363E93">
        <w:rPr>
          <w:rFonts w:hint="cs"/>
          <w:szCs w:val="24"/>
          <w:rtl/>
        </w:rPr>
        <w:softHyphen/>
        <w:t>ها</w:t>
      </w:r>
      <w:bookmarkEnd w:id="5"/>
    </w:p>
    <w:p w:rsidR="001B4B28" w:rsidRPr="00363E93" w:rsidRDefault="00C70E97" w:rsidP="00EC1A85">
      <w:pPr>
        <w:rPr>
          <w:szCs w:val="24"/>
          <w:rtl/>
          <w:lang w:eastAsia="en-US" w:bidi="fa-IR"/>
        </w:rPr>
      </w:pPr>
      <w:r w:rsidRPr="00363E93">
        <w:rPr>
          <w:rFonts w:hint="cs"/>
          <w:szCs w:val="24"/>
          <w:rtl/>
          <w:lang w:eastAsia="en-US" w:bidi="fa-IR"/>
        </w:rPr>
        <w:t>معمولاً</w:t>
      </w:r>
      <w:r w:rsidR="00476695" w:rsidRPr="00363E93">
        <w:rPr>
          <w:rFonts w:hint="cs"/>
          <w:szCs w:val="24"/>
          <w:rtl/>
          <w:lang w:eastAsia="en-US" w:bidi="fa-IR"/>
        </w:rPr>
        <w:t xml:space="preserve"> اشتراک</w:t>
      </w:r>
      <w:r w:rsidR="00476695" w:rsidRPr="00363E93">
        <w:rPr>
          <w:rFonts w:hint="cs"/>
          <w:szCs w:val="24"/>
          <w:rtl/>
          <w:lang w:eastAsia="en-US" w:bidi="fa-IR"/>
        </w:rPr>
        <w:softHyphen/>
        <w:t xml:space="preserve">گذاری در </w:t>
      </w:r>
      <w:r w:rsidR="001B4B28" w:rsidRPr="00363E93">
        <w:rPr>
          <w:rFonts w:hint="cs"/>
          <w:szCs w:val="24"/>
          <w:rtl/>
          <w:lang w:eastAsia="en-US" w:bidi="fa-IR"/>
        </w:rPr>
        <w:t>مرحله را</w:t>
      </w:r>
      <w:r w:rsidR="00476695" w:rsidRPr="00363E93">
        <w:rPr>
          <w:rFonts w:hint="cs"/>
          <w:szCs w:val="24"/>
          <w:rtl/>
          <w:lang w:eastAsia="en-US" w:bidi="fa-IR"/>
        </w:rPr>
        <w:t>ه</w:t>
      </w:r>
      <w:r w:rsidR="00476695" w:rsidRPr="00363E93">
        <w:rPr>
          <w:rFonts w:hint="cs"/>
          <w:szCs w:val="24"/>
          <w:rtl/>
          <w:lang w:eastAsia="en-US" w:bidi="fa-IR"/>
        </w:rPr>
        <w:softHyphen/>
        <w:t>اندازی و بهره</w:t>
      </w:r>
      <w:r w:rsidR="00476695" w:rsidRPr="00363E93">
        <w:rPr>
          <w:rFonts w:hint="cs"/>
          <w:szCs w:val="24"/>
          <w:rtl/>
          <w:lang w:eastAsia="en-US" w:bidi="fa-IR"/>
        </w:rPr>
        <w:softHyphen/>
        <w:t>برداری از شبکه</w:t>
      </w:r>
      <w:r w:rsidR="001B4B28" w:rsidRPr="00363E93">
        <w:rPr>
          <w:rFonts w:hint="cs"/>
          <w:szCs w:val="24"/>
          <w:rtl/>
          <w:lang w:eastAsia="en-US" w:bidi="fa-IR"/>
        </w:rPr>
        <w:t>، با مشکلات متعددی روبرو می</w:t>
      </w:r>
      <w:r w:rsidR="001B4B28" w:rsidRPr="00363E93">
        <w:rPr>
          <w:rFonts w:hint="cs"/>
          <w:szCs w:val="24"/>
          <w:rtl/>
          <w:lang w:eastAsia="en-US" w:bidi="fa-IR"/>
        </w:rPr>
        <w:softHyphen/>
        <w:t xml:space="preserve">شود. برخی </w:t>
      </w:r>
      <w:r w:rsidR="001B4B28" w:rsidRPr="00363E93">
        <w:rPr>
          <w:szCs w:val="24"/>
          <w:rtl/>
          <w:lang w:eastAsia="en-US" w:bidi="fa-IR"/>
        </w:rPr>
        <w:t>از</w:t>
      </w:r>
      <w:r w:rsidR="000A6E98" w:rsidRPr="00363E93">
        <w:rPr>
          <w:rFonts w:hint="cs"/>
          <w:szCs w:val="24"/>
          <w:rtl/>
          <w:lang w:eastAsia="en-US" w:bidi="fa-IR"/>
        </w:rPr>
        <w:t xml:space="preserve"> </w:t>
      </w:r>
      <w:r w:rsidR="001B4B28" w:rsidRPr="00363E93">
        <w:rPr>
          <w:szCs w:val="24"/>
          <w:rtl/>
          <w:lang w:eastAsia="en-US" w:bidi="fa-IR"/>
        </w:rPr>
        <w:t>ا</w:t>
      </w:r>
      <w:r w:rsidR="001B4B28" w:rsidRPr="00363E93">
        <w:rPr>
          <w:rFonts w:hint="cs"/>
          <w:szCs w:val="24"/>
          <w:rtl/>
          <w:lang w:eastAsia="en-US" w:bidi="fa-IR"/>
        </w:rPr>
        <w:t>ین‌</w:t>
      </w:r>
      <w:r w:rsidR="000A6E98" w:rsidRPr="00363E93">
        <w:rPr>
          <w:rFonts w:hint="cs"/>
          <w:szCs w:val="24"/>
          <w:rtl/>
          <w:lang w:eastAsia="en-US" w:bidi="fa-IR"/>
        </w:rPr>
        <w:t xml:space="preserve"> </w:t>
      </w:r>
      <w:r w:rsidR="001B4B28" w:rsidRPr="00363E93">
        <w:rPr>
          <w:rFonts w:hint="cs"/>
          <w:szCs w:val="24"/>
          <w:rtl/>
          <w:lang w:eastAsia="en-US" w:bidi="fa-IR"/>
        </w:rPr>
        <w:t xml:space="preserve">دست مشکلات </w:t>
      </w:r>
      <w:r w:rsidR="001B4B28" w:rsidRPr="00363E93">
        <w:rPr>
          <w:szCs w:val="24"/>
          <w:rtl/>
          <w:lang w:eastAsia="en-US" w:bidi="fa-IR"/>
        </w:rPr>
        <w:t>به‌طور</w:t>
      </w:r>
      <w:r w:rsidR="001B4B28" w:rsidRPr="00363E93">
        <w:rPr>
          <w:rFonts w:hint="cs"/>
          <w:szCs w:val="24"/>
          <w:rtl/>
          <w:lang w:eastAsia="en-US" w:bidi="fa-IR"/>
        </w:rPr>
        <w:t xml:space="preserve"> خلاصه در ادامه آورده شده است. طبیعی است، نهاد</w:t>
      </w:r>
      <w:r w:rsidR="00985614" w:rsidRPr="00363E93">
        <w:rPr>
          <w:rFonts w:hint="cs"/>
          <w:szCs w:val="24"/>
          <w:rtl/>
          <w:lang w:eastAsia="en-US" w:bidi="fa-IR"/>
        </w:rPr>
        <w:t>هاي</w:t>
      </w:r>
      <w:r w:rsidR="001B4B28" w:rsidRPr="00363E93">
        <w:rPr>
          <w:rFonts w:hint="cs"/>
          <w:szCs w:val="24"/>
          <w:rtl/>
          <w:lang w:eastAsia="en-US" w:bidi="fa-IR"/>
        </w:rPr>
        <w:t xml:space="preserve"> رگولاتوری بایستی </w:t>
      </w:r>
      <w:r w:rsidR="001B4B28" w:rsidRPr="00363E93">
        <w:rPr>
          <w:szCs w:val="24"/>
          <w:rtl/>
          <w:lang w:eastAsia="en-US" w:bidi="fa-IR"/>
        </w:rPr>
        <w:t>درروند</w:t>
      </w:r>
      <w:r w:rsidR="001B4B28" w:rsidRPr="00363E93">
        <w:rPr>
          <w:rFonts w:hint="cs"/>
          <w:szCs w:val="24"/>
          <w:rtl/>
          <w:lang w:eastAsia="en-US" w:bidi="fa-IR"/>
        </w:rPr>
        <w:t xml:space="preserve"> تدوین مقررات و مصوبات مرتبط با اشتراک</w:t>
      </w:r>
      <w:r w:rsidR="001B4B28" w:rsidRPr="00363E93">
        <w:rPr>
          <w:rFonts w:hint="cs"/>
          <w:szCs w:val="24"/>
          <w:rtl/>
          <w:lang w:eastAsia="en-US" w:bidi="fa-IR"/>
        </w:rPr>
        <w:softHyphen/>
        <w:t xml:space="preserve">گذاری تمام تلاش خود را در راستای </w:t>
      </w:r>
      <w:r w:rsidR="001B4B28" w:rsidRPr="00363E93">
        <w:rPr>
          <w:szCs w:val="24"/>
          <w:rtl/>
          <w:lang w:eastAsia="en-US" w:bidi="fa-IR"/>
        </w:rPr>
        <w:t>حداقل</w:t>
      </w:r>
      <w:r w:rsidR="00EC1A85" w:rsidRPr="00363E93">
        <w:rPr>
          <w:rFonts w:hint="cs"/>
          <w:szCs w:val="24"/>
          <w:rtl/>
          <w:lang w:eastAsia="en-US" w:bidi="fa-IR"/>
        </w:rPr>
        <w:softHyphen/>
      </w:r>
      <w:r w:rsidR="001B4B28" w:rsidRPr="00363E93">
        <w:rPr>
          <w:szCs w:val="24"/>
          <w:rtl/>
          <w:lang w:eastAsia="en-US" w:bidi="fa-IR"/>
        </w:rPr>
        <w:t>ساز</w:t>
      </w:r>
      <w:r w:rsidR="001B4B28" w:rsidRPr="00363E93">
        <w:rPr>
          <w:rFonts w:hint="cs"/>
          <w:szCs w:val="24"/>
          <w:rtl/>
          <w:lang w:eastAsia="en-US" w:bidi="fa-IR"/>
        </w:rPr>
        <w:t>ی این چالش</w:t>
      </w:r>
      <w:r w:rsidR="001B4B28" w:rsidRPr="00363E93">
        <w:rPr>
          <w:szCs w:val="24"/>
          <w:rtl/>
          <w:lang w:eastAsia="en-US" w:bidi="fa-IR"/>
        </w:rPr>
        <w:softHyphen/>
      </w:r>
      <w:r w:rsidR="001B4B28" w:rsidRPr="00363E93">
        <w:rPr>
          <w:rFonts w:hint="cs"/>
          <w:szCs w:val="24"/>
          <w:rtl/>
          <w:lang w:eastAsia="en-US" w:bidi="fa-IR"/>
        </w:rPr>
        <w:t>ها بکار گیر</w:t>
      </w:r>
      <w:r w:rsidR="00985614" w:rsidRPr="00363E93">
        <w:rPr>
          <w:rFonts w:hint="cs"/>
          <w:szCs w:val="24"/>
          <w:rtl/>
          <w:lang w:eastAsia="en-US" w:bidi="fa-IR"/>
        </w:rPr>
        <w:t>ن</w:t>
      </w:r>
      <w:r w:rsidR="001B4B28" w:rsidRPr="00363E93">
        <w:rPr>
          <w:rFonts w:hint="cs"/>
          <w:szCs w:val="24"/>
          <w:rtl/>
          <w:lang w:eastAsia="en-US" w:bidi="fa-IR"/>
        </w:rPr>
        <w:t>د.</w:t>
      </w:r>
    </w:p>
    <w:p w:rsidR="001B4B28" w:rsidRPr="00363E93" w:rsidRDefault="001B4B28" w:rsidP="003975B6">
      <w:pPr>
        <w:pStyle w:val="ListParagraph"/>
        <w:numPr>
          <w:ilvl w:val="0"/>
          <w:numId w:val="22"/>
        </w:numPr>
        <w:rPr>
          <w:szCs w:val="24"/>
        </w:rPr>
      </w:pPr>
      <w:r w:rsidRPr="00363E93">
        <w:rPr>
          <w:rFonts w:hint="cs"/>
          <w:szCs w:val="24"/>
          <w:rtl/>
        </w:rPr>
        <w:t>تنگناهای ظرفیتی</w:t>
      </w:r>
    </w:p>
    <w:p w:rsidR="001B4B28" w:rsidRPr="00363E93" w:rsidRDefault="001B4B28" w:rsidP="001B4B28">
      <w:pPr>
        <w:rPr>
          <w:szCs w:val="24"/>
          <w:rtl/>
        </w:rPr>
      </w:pPr>
      <w:r w:rsidRPr="00363E93">
        <w:rPr>
          <w:rFonts w:hint="cs"/>
          <w:szCs w:val="24"/>
          <w:rtl/>
        </w:rPr>
        <w:t xml:space="preserve">در برخی موارد شبکه اصلی ممکن است توانایی تحمل بار و ترافیک همزمان دو اپراتور و ارائه خدمات جدید را نداشته و از کار </w:t>
      </w:r>
      <w:r w:rsidRPr="00363E93">
        <w:rPr>
          <w:szCs w:val="24"/>
          <w:rtl/>
        </w:rPr>
        <w:t>بازا</w:t>
      </w:r>
      <w:r w:rsidRPr="00363E93">
        <w:rPr>
          <w:rFonts w:hint="cs"/>
          <w:szCs w:val="24"/>
          <w:rtl/>
        </w:rPr>
        <w:t xml:space="preserve">یستد، برای مثال ممکن است یک دکل توانایی تحمل وزن تعداد زیادی آنتن را </w:t>
      </w:r>
      <w:r w:rsidR="00CC6CC0" w:rsidRPr="00363E93">
        <w:rPr>
          <w:rFonts w:hint="cs"/>
          <w:szCs w:val="24"/>
          <w:rtl/>
        </w:rPr>
        <w:t>نداشته باشد.</w:t>
      </w:r>
      <w:r w:rsidRPr="00363E93">
        <w:rPr>
          <w:rFonts w:hint="cs"/>
          <w:szCs w:val="24"/>
          <w:rtl/>
        </w:rPr>
        <w:t xml:space="preserve"> برای رفع این معضل بایستی طرفین با پرداخت هزینه</w:t>
      </w:r>
      <w:r w:rsidRPr="00363E93">
        <w:rPr>
          <w:rFonts w:hint="cs"/>
          <w:szCs w:val="24"/>
          <w:rtl/>
        </w:rPr>
        <w:softHyphen/>
        <w:t xml:space="preserve">های لازم و نصب تجهیزات جدید، شبکه را ارتقاء دهند. در مثالی دیگر ممکن است در برخی </w:t>
      </w:r>
      <w:r w:rsidRPr="00363E93">
        <w:rPr>
          <w:rFonts w:hint="cs"/>
          <w:szCs w:val="24"/>
          <w:rtl/>
        </w:rPr>
        <w:lastRenderedPageBreak/>
        <w:t>دفاتر مخابراتی فضای کافی برای ارائه خدمت هم</w:t>
      </w:r>
      <w:r w:rsidR="009F42C5" w:rsidRPr="00363E93">
        <w:rPr>
          <w:rFonts w:hint="cs"/>
          <w:szCs w:val="24"/>
          <w:rtl/>
        </w:rPr>
        <w:t xml:space="preserve"> </w:t>
      </w:r>
      <w:r w:rsidRPr="00363E93">
        <w:rPr>
          <w:rFonts w:hint="cs"/>
          <w:szCs w:val="24"/>
          <w:rtl/>
        </w:rPr>
        <w:softHyphen/>
        <w:t>مکانی وجود نداشته باشد. در این صورت بایستی با مداخله تمام اپراتورهای نیازمند به فضا، راهکاری برای رفع این معضل بکار گرفت.</w:t>
      </w:r>
    </w:p>
    <w:p w:rsidR="001B4B28" w:rsidRPr="00363E93" w:rsidRDefault="001B4B28" w:rsidP="003975B6">
      <w:pPr>
        <w:pStyle w:val="ListParagraph"/>
        <w:numPr>
          <w:ilvl w:val="0"/>
          <w:numId w:val="22"/>
        </w:numPr>
        <w:rPr>
          <w:szCs w:val="24"/>
        </w:rPr>
      </w:pPr>
      <w:r w:rsidRPr="00363E93">
        <w:rPr>
          <w:rFonts w:hint="cs"/>
          <w:szCs w:val="24"/>
          <w:rtl/>
        </w:rPr>
        <w:t>هزینه</w:t>
      </w:r>
      <w:r w:rsidRPr="00363E93">
        <w:rPr>
          <w:rFonts w:hint="cs"/>
          <w:szCs w:val="24"/>
          <w:rtl/>
        </w:rPr>
        <w:softHyphen/>
        <w:t>های سرمایه</w:t>
      </w:r>
      <w:r w:rsidRPr="00363E93">
        <w:rPr>
          <w:rFonts w:hint="cs"/>
          <w:szCs w:val="24"/>
          <w:rtl/>
        </w:rPr>
        <w:softHyphen/>
        <w:t>گذاری بالا</w:t>
      </w:r>
    </w:p>
    <w:p w:rsidR="001B4B28" w:rsidRPr="00363E93" w:rsidRDefault="001B4B28" w:rsidP="00985614">
      <w:pPr>
        <w:rPr>
          <w:szCs w:val="24"/>
          <w:rtl/>
        </w:rPr>
      </w:pPr>
      <w:r w:rsidRPr="00363E93">
        <w:rPr>
          <w:rFonts w:hint="cs"/>
          <w:szCs w:val="24"/>
          <w:rtl/>
        </w:rPr>
        <w:t>ازآنجایی‌که هزینه</w:t>
      </w:r>
      <w:r w:rsidRPr="00363E93">
        <w:rPr>
          <w:rFonts w:hint="cs"/>
          <w:szCs w:val="24"/>
          <w:rtl/>
        </w:rPr>
        <w:softHyphen/>
        <w:t>های ساخت تجهیزات غیرفعال، تعمیر، نگهداری و سایر موارد عمرانی بسیار بالاست، قانع نمودن اپراتورها به ساخت تجهیزاتی پایدارتر و مستحکم</w:t>
      </w:r>
      <w:r w:rsidRPr="00363E93">
        <w:rPr>
          <w:rFonts w:hint="cs"/>
          <w:szCs w:val="24"/>
          <w:rtl/>
        </w:rPr>
        <w:softHyphen/>
        <w:t xml:space="preserve">تر برای استقرار تجهیزات سایر اپراتورها دشوار است. در همین راستا بایستی رگولاتور، اپراتور دیرپا را از به اجاره رفتن تجهیزات اشتراکی خود مطمئن سازد. این امر از طریق پیش اجاره تجهیزات و </w:t>
      </w:r>
      <w:r w:rsidRPr="00363E93">
        <w:rPr>
          <w:szCs w:val="24"/>
          <w:rtl/>
        </w:rPr>
        <w:t>تأس</w:t>
      </w:r>
      <w:r w:rsidRPr="00363E93">
        <w:rPr>
          <w:rFonts w:hint="cs"/>
          <w:szCs w:val="24"/>
          <w:rtl/>
        </w:rPr>
        <w:t xml:space="preserve">یسات قابل </w:t>
      </w:r>
      <w:r w:rsidR="00985614" w:rsidRPr="00363E93">
        <w:rPr>
          <w:rFonts w:hint="cs"/>
          <w:szCs w:val="24"/>
          <w:rtl/>
        </w:rPr>
        <w:t>حل</w:t>
      </w:r>
      <w:r w:rsidRPr="00363E93">
        <w:rPr>
          <w:rFonts w:hint="cs"/>
          <w:szCs w:val="24"/>
          <w:rtl/>
        </w:rPr>
        <w:t xml:space="preserve"> است.</w:t>
      </w:r>
    </w:p>
    <w:p w:rsidR="001B4B28" w:rsidRPr="00363E93" w:rsidRDefault="001B4B28" w:rsidP="003975B6">
      <w:pPr>
        <w:pStyle w:val="ListParagraph"/>
        <w:numPr>
          <w:ilvl w:val="0"/>
          <w:numId w:val="22"/>
        </w:numPr>
        <w:rPr>
          <w:szCs w:val="24"/>
          <w:rtl/>
        </w:rPr>
      </w:pPr>
      <w:r w:rsidRPr="00363E93">
        <w:rPr>
          <w:szCs w:val="24"/>
          <w:rtl/>
        </w:rPr>
        <w:t>مسائل</w:t>
      </w:r>
      <w:r w:rsidRPr="00363E93">
        <w:rPr>
          <w:rFonts w:hint="cs"/>
          <w:szCs w:val="24"/>
          <w:rtl/>
        </w:rPr>
        <w:t xml:space="preserve"> مربوط به رقابت</w:t>
      </w:r>
    </w:p>
    <w:p w:rsidR="001B4B28" w:rsidRPr="00363E93" w:rsidRDefault="001B4B28" w:rsidP="001B4B28">
      <w:pPr>
        <w:rPr>
          <w:szCs w:val="24"/>
          <w:rtl/>
          <w:lang w:eastAsia="en-US" w:bidi="fa-IR"/>
        </w:rPr>
      </w:pPr>
      <w:r w:rsidRPr="00363E93">
        <w:rPr>
          <w:rFonts w:hint="cs"/>
          <w:szCs w:val="24"/>
          <w:rtl/>
          <w:lang w:eastAsia="en-US" w:bidi="fa-IR"/>
        </w:rPr>
        <w:t>برخی عناصر شبکه، در رقابت بین اپراتوری نقش بسیار حیاتی را بازی می</w:t>
      </w:r>
      <w:r w:rsidRPr="00363E93">
        <w:rPr>
          <w:rFonts w:hint="cs"/>
          <w:szCs w:val="24"/>
          <w:rtl/>
          <w:lang w:eastAsia="en-US" w:bidi="fa-IR"/>
        </w:rPr>
        <w:softHyphen/>
        <w:t>کنند و در</w:t>
      </w:r>
      <w:r w:rsidR="009F42C5" w:rsidRPr="00363E93">
        <w:rPr>
          <w:rFonts w:hint="cs"/>
          <w:szCs w:val="24"/>
          <w:rtl/>
          <w:lang w:eastAsia="en-US" w:bidi="fa-IR"/>
        </w:rPr>
        <w:t xml:space="preserve"> </w:t>
      </w:r>
      <w:r w:rsidRPr="00363E93">
        <w:rPr>
          <w:rFonts w:hint="cs"/>
          <w:szCs w:val="24"/>
          <w:rtl/>
          <w:lang w:eastAsia="en-US" w:bidi="fa-IR"/>
        </w:rPr>
        <w:t xml:space="preserve">نتیجه اپراتورها تمایلی برای به </w:t>
      </w:r>
      <w:r w:rsidRPr="00363E93">
        <w:rPr>
          <w:szCs w:val="24"/>
          <w:rtl/>
          <w:lang w:eastAsia="en-US" w:bidi="fa-IR"/>
        </w:rPr>
        <w:t>اشتراک گذاشتن</w:t>
      </w:r>
      <w:r w:rsidRPr="00363E93">
        <w:rPr>
          <w:rFonts w:hint="cs"/>
          <w:szCs w:val="24"/>
          <w:rtl/>
          <w:lang w:eastAsia="en-US" w:bidi="fa-IR"/>
        </w:rPr>
        <w:t xml:space="preserve"> آن</w:t>
      </w:r>
      <w:r w:rsidRPr="00363E93">
        <w:rPr>
          <w:rFonts w:hint="cs"/>
          <w:szCs w:val="24"/>
          <w:rtl/>
          <w:lang w:eastAsia="en-US" w:bidi="fa-IR"/>
        </w:rPr>
        <w:softHyphen/>
        <w:t>ها ندارند. برای مثال، اپراتورها در اشتراک</w:t>
      </w:r>
      <w:r w:rsidRPr="00363E93">
        <w:rPr>
          <w:rFonts w:hint="cs"/>
          <w:szCs w:val="24"/>
          <w:rtl/>
          <w:lang w:eastAsia="en-US" w:bidi="fa-IR"/>
        </w:rPr>
        <w:softHyphen/>
        <w:t>گذاری بخش</w:t>
      </w:r>
      <w:r w:rsidRPr="00363E93">
        <w:rPr>
          <w:rFonts w:hint="cs"/>
          <w:szCs w:val="24"/>
          <w:rtl/>
          <w:lang w:eastAsia="en-US" w:bidi="fa-IR"/>
        </w:rPr>
        <w:softHyphen/>
        <w:t>هایی از شبکه خود که اطلاعات تجاری آن</w:t>
      </w:r>
      <w:r w:rsidRPr="00363E93">
        <w:rPr>
          <w:rFonts w:hint="cs"/>
          <w:szCs w:val="24"/>
          <w:rtl/>
          <w:lang w:eastAsia="en-US" w:bidi="fa-IR"/>
        </w:rPr>
        <w:softHyphen/>
        <w:t>ها را در خود نگه</w:t>
      </w:r>
      <w:r w:rsidRPr="00363E93">
        <w:rPr>
          <w:rFonts w:hint="cs"/>
          <w:szCs w:val="24"/>
          <w:rtl/>
          <w:lang w:eastAsia="en-US" w:bidi="fa-IR"/>
        </w:rPr>
        <w:softHyphen/>
        <w:t xml:space="preserve"> می</w:t>
      </w:r>
      <w:r w:rsidRPr="00363E93">
        <w:rPr>
          <w:szCs w:val="24"/>
          <w:rtl/>
          <w:lang w:eastAsia="en-US" w:bidi="fa-IR"/>
        </w:rPr>
        <w:softHyphen/>
      </w:r>
      <w:r w:rsidRPr="00363E93">
        <w:rPr>
          <w:rFonts w:hint="cs"/>
          <w:szCs w:val="24"/>
          <w:rtl/>
          <w:lang w:eastAsia="en-US" w:bidi="fa-IR"/>
        </w:rPr>
        <w:t>دارد بی</w:t>
      </w:r>
      <w:r w:rsidRPr="00363E93">
        <w:rPr>
          <w:szCs w:val="24"/>
          <w:rtl/>
          <w:lang w:eastAsia="en-US" w:bidi="fa-IR"/>
        </w:rPr>
        <w:softHyphen/>
      </w:r>
      <w:r w:rsidRPr="00363E93">
        <w:rPr>
          <w:rFonts w:hint="cs"/>
          <w:szCs w:val="24"/>
          <w:rtl/>
          <w:lang w:eastAsia="en-US" w:bidi="fa-IR"/>
        </w:rPr>
        <w:t>میل هستند. در برخی موارد دیگر که میزان پوشش شبکه به‌عنوان نقطه برتری اپراتور مطرح است، اپراتورها تمایلی به اشتراک</w:t>
      </w:r>
      <w:r w:rsidRPr="00363E93">
        <w:rPr>
          <w:rFonts w:hint="cs"/>
          <w:szCs w:val="24"/>
          <w:rtl/>
          <w:lang w:eastAsia="en-US" w:bidi="fa-IR"/>
        </w:rPr>
        <w:softHyphen/>
        <w:t>گذاری دکل</w:t>
      </w:r>
      <w:r w:rsidRPr="00363E93">
        <w:rPr>
          <w:rFonts w:hint="cs"/>
          <w:szCs w:val="24"/>
          <w:rtl/>
          <w:lang w:eastAsia="en-US" w:bidi="fa-IR"/>
        </w:rPr>
        <w:softHyphen/>
        <w:t>های خود باهدف گسترش شبکه رقبا ندارند.</w:t>
      </w:r>
    </w:p>
    <w:p w:rsidR="001B4B28" w:rsidRPr="00363E93" w:rsidRDefault="001B4B28" w:rsidP="003975B6">
      <w:pPr>
        <w:pStyle w:val="ListParagraph"/>
        <w:numPr>
          <w:ilvl w:val="0"/>
          <w:numId w:val="22"/>
        </w:numPr>
        <w:rPr>
          <w:szCs w:val="24"/>
          <w:rtl/>
        </w:rPr>
      </w:pPr>
      <w:r w:rsidRPr="00363E93">
        <w:rPr>
          <w:rFonts w:hint="cs"/>
          <w:szCs w:val="24"/>
          <w:rtl/>
        </w:rPr>
        <w:t>محدودیت نوآوری در خدمات</w:t>
      </w:r>
    </w:p>
    <w:p w:rsidR="001B4B28" w:rsidRPr="00363E93" w:rsidRDefault="001B4B28" w:rsidP="001B4B28">
      <w:pPr>
        <w:rPr>
          <w:szCs w:val="24"/>
          <w:rtl/>
          <w:lang w:eastAsia="en-US" w:bidi="fa-IR"/>
        </w:rPr>
      </w:pPr>
      <w:r w:rsidRPr="00363E93">
        <w:rPr>
          <w:rFonts w:hint="cs"/>
          <w:szCs w:val="24"/>
          <w:rtl/>
          <w:lang w:eastAsia="en-US" w:bidi="fa-IR"/>
        </w:rPr>
        <w:t>ازآنجایی‌که در اشتراک</w:t>
      </w:r>
      <w:r w:rsidRPr="00363E93">
        <w:rPr>
          <w:rFonts w:hint="cs"/>
          <w:szCs w:val="24"/>
          <w:rtl/>
          <w:lang w:eastAsia="en-US" w:bidi="fa-IR"/>
        </w:rPr>
        <w:softHyphen/>
        <w:t>گذاری منابع محدود، اپراتورها به یکدیگر وابسته می</w:t>
      </w:r>
      <w:r w:rsidRPr="00363E93">
        <w:rPr>
          <w:rFonts w:hint="cs"/>
          <w:szCs w:val="24"/>
          <w:rtl/>
          <w:lang w:eastAsia="en-US" w:bidi="fa-IR"/>
        </w:rPr>
        <w:softHyphen/>
        <w:t xml:space="preserve">شوند، ممکن است ارتقاء و نوآوری در خدمات یک اپراتور منوط به </w:t>
      </w:r>
      <w:r w:rsidRPr="00363E93">
        <w:rPr>
          <w:szCs w:val="24"/>
          <w:rtl/>
          <w:lang w:eastAsia="en-US" w:bidi="fa-IR"/>
        </w:rPr>
        <w:t>اعمال</w:t>
      </w:r>
      <w:r w:rsidRPr="00363E93">
        <w:rPr>
          <w:rFonts w:hint="cs"/>
          <w:szCs w:val="24"/>
          <w:rtl/>
          <w:lang w:eastAsia="en-US" w:bidi="fa-IR"/>
        </w:rPr>
        <w:t xml:space="preserve"> تغییراتی در اپراتور دیگر باشد. این امر خود سدی بر سر ایجاد </w:t>
      </w:r>
      <w:r w:rsidRPr="00363E93">
        <w:rPr>
          <w:szCs w:val="24"/>
          <w:rtl/>
          <w:lang w:eastAsia="en-US" w:bidi="fa-IR"/>
        </w:rPr>
        <w:t>نوآور</w:t>
      </w:r>
      <w:r w:rsidRPr="00363E93">
        <w:rPr>
          <w:rFonts w:hint="cs"/>
          <w:szCs w:val="24"/>
          <w:rtl/>
          <w:lang w:eastAsia="en-US" w:bidi="fa-IR"/>
        </w:rPr>
        <w:t>ی و خلاقیت آزادانه اپراتورها می</w:t>
      </w:r>
      <w:r w:rsidRPr="00363E93">
        <w:rPr>
          <w:rFonts w:hint="cs"/>
          <w:szCs w:val="24"/>
          <w:rtl/>
          <w:lang w:eastAsia="en-US" w:bidi="fa-IR"/>
        </w:rPr>
        <w:softHyphen/>
        <w:t>باشد.</w:t>
      </w:r>
    </w:p>
    <w:p w:rsidR="001B4B28" w:rsidRPr="00363E93" w:rsidRDefault="001B4B28" w:rsidP="003975B6">
      <w:pPr>
        <w:pStyle w:val="ListParagraph"/>
        <w:numPr>
          <w:ilvl w:val="0"/>
          <w:numId w:val="22"/>
        </w:numPr>
        <w:rPr>
          <w:szCs w:val="24"/>
          <w:rtl/>
        </w:rPr>
      </w:pPr>
      <w:r w:rsidRPr="00363E93">
        <w:rPr>
          <w:rFonts w:hint="cs"/>
          <w:szCs w:val="24"/>
          <w:rtl/>
        </w:rPr>
        <w:t>نگهداری</w:t>
      </w:r>
    </w:p>
    <w:p w:rsidR="001B4B28" w:rsidRPr="00363E93" w:rsidRDefault="001B4B28" w:rsidP="00985614">
      <w:pPr>
        <w:rPr>
          <w:szCs w:val="24"/>
          <w:rtl/>
          <w:lang w:eastAsia="en-US" w:bidi="fa-IR"/>
        </w:rPr>
      </w:pPr>
      <w:r w:rsidRPr="00363E93">
        <w:rPr>
          <w:rFonts w:hint="cs"/>
          <w:szCs w:val="24"/>
          <w:rtl/>
          <w:lang w:eastAsia="en-US" w:bidi="fa-IR"/>
        </w:rPr>
        <w:t>مسئله نگهداری و تعمیر منابع محدود غیرفعال مانند سایت</w:t>
      </w:r>
      <w:r w:rsidRPr="00363E93">
        <w:rPr>
          <w:rFonts w:hint="cs"/>
          <w:szCs w:val="24"/>
          <w:rtl/>
          <w:lang w:eastAsia="en-US" w:bidi="fa-IR"/>
        </w:rPr>
        <w:softHyphen/>
        <w:t>ها، داکت</w:t>
      </w:r>
      <w:r w:rsidRPr="00363E93">
        <w:rPr>
          <w:szCs w:val="24"/>
          <w:rtl/>
          <w:lang w:eastAsia="en-US" w:bidi="fa-IR"/>
        </w:rPr>
        <w:softHyphen/>
      </w:r>
      <w:r w:rsidRPr="00363E93">
        <w:rPr>
          <w:rFonts w:hint="cs"/>
          <w:szCs w:val="24"/>
          <w:rtl/>
          <w:lang w:eastAsia="en-US" w:bidi="fa-IR"/>
        </w:rPr>
        <w:t>ها و دکل</w:t>
      </w:r>
      <w:r w:rsidRPr="00363E93">
        <w:rPr>
          <w:rFonts w:hint="cs"/>
          <w:szCs w:val="24"/>
          <w:rtl/>
          <w:lang w:eastAsia="en-US" w:bidi="fa-IR"/>
        </w:rPr>
        <w:softHyphen/>
        <w:t>ها، امری زمان</w:t>
      </w:r>
      <w:r w:rsidRPr="00363E93">
        <w:rPr>
          <w:rFonts w:hint="cs"/>
          <w:szCs w:val="24"/>
          <w:rtl/>
          <w:lang w:eastAsia="en-US" w:bidi="fa-IR"/>
        </w:rPr>
        <w:softHyphen/>
        <w:t>بر و پرهزینه است. وجود ناهماهنگی در تعیین نحوه رسیدگی و تعمیر این منابع ممکن است روند کار اشتراکی را با مشکلات متعددی همراه و متوقف نماید. در بسیاری از منابع، بر عقد تفاهم</w:t>
      </w:r>
      <w:r w:rsidRPr="00363E93">
        <w:rPr>
          <w:rFonts w:hint="cs"/>
          <w:szCs w:val="24"/>
          <w:rtl/>
          <w:lang w:eastAsia="en-US" w:bidi="fa-IR"/>
        </w:rPr>
        <w:softHyphen/>
        <w:t xml:space="preserve">نامه تعمیر و نگهداری منابع بسیار </w:t>
      </w:r>
      <w:r w:rsidRPr="00363E93">
        <w:rPr>
          <w:szCs w:val="24"/>
          <w:rtl/>
          <w:lang w:eastAsia="en-US" w:bidi="fa-IR"/>
        </w:rPr>
        <w:t>تأک</w:t>
      </w:r>
      <w:r w:rsidRPr="00363E93">
        <w:rPr>
          <w:rFonts w:hint="cs"/>
          <w:szCs w:val="24"/>
          <w:rtl/>
          <w:lang w:eastAsia="en-US" w:bidi="fa-IR"/>
        </w:rPr>
        <w:t>ید شده است و اپراتورها را ملزم دانسته تا به تفاهم</w:t>
      </w:r>
      <w:r w:rsidRPr="00363E93">
        <w:rPr>
          <w:rFonts w:hint="cs"/>
          <w:szCs w:val="24"/>
          <w:rtl/>
          <w:lang w:eastAsia="en-US" w:bidi="fa-IR"/>
        </w:rPr>
        <w:softHyphen/>
      </w:r>
      <w:r w:rsidR="009F42C5" w:rsidRPr="00363E93">
        <w:rPr>
          <w:rFonts w:hint="cs"/>
          <w:szCs w:val="24"/>
          <w:rtl/>
          <w:lang w:eastAsia="en-US" w:bidi="fa-IR"/>
        </w:rPr>
        <w:t xml:space="preserve"> نامه نرسیدن بر سر نحوه،</w:t>
      </w:r>
      <w:r w:rsidRPr="00363E93">
        <w:rPr>
          <w:rFonts w:hint="cs"/>
          <w:szCs w:val="24"/>
          <w:rtl/>
          <w:lang w:eastAsia="en-US" w:bidi="fa-IR"/>
        </w:rPr>
        <w:t xml:space="preserve"> مسئول، زمان، هزینه و سایر موارد مرتبط با نگهداری و تعمیر منابع محدود، هیچ تفاهم دیگری را امضاء ننمایند.</w:t>
      </w:r>
    </w:p>
    <w:p w:rsidR="001B4B28" w:rsidRPr="00363E93" w:rsidRDefault="001B4B28" w:rsidP="003975B6">
      <w:pPr>
        <w:pStyle w:val="ListParagraph"/>
        <w:numPr>
          <w:ilvl w:val="0"/>
          <w:numId w:val="22"/>
        </w:numPr>
        <w:rPr>
          <w:szCs w:val="24"/>
          <w:rtl/>
        </w:rPr>
      </w:pPr>
      <w:r w:rsidRPr="00363E93">
        <w:rPr>
          <w:rFonts w:hint="cs"/>
          <w:szCs w:val="24"/>
          <w:rtl/>
        </w:rPr>
        <w:t>کیفیت سرویس</w:t>
      </w:r>
    </w:p>
    <w:p w:rsidR="001B4B28" w:rsidRPr="00363E93" w:rsidRDefault="001B4B28" w:rsidP="001B4B28">
      <w:pPr>
        <w:rPr>
          <w:szCs w:val="24"/>
          <w:rtl/>
          <w:lang w:eastAsia="en-US" w:bidi="fa-IR"/>
        </w:rPr>
      </w:pPr>
      <w:r w:rsidRPr="00363E93">
        <w:rPr>
          <w:szCs w:val="24"/>
          <w:rtl/>
          <w:lang w:eastAsia="en-US" w:bidi="fa-IR"/>
        </w:rPr>
        <w:t>همان‌طور</w:t>
      </w:r>
      <w:r w:rsidRPr="00363E93">
        <w:rPr>
          <w:rFonts w:hint="cs"/>
          <w:szCs w:val="24"/>
          <w:rtl/>
          <w:lang w:eastAsia="en-US" w:bidi="fa-IR"/>
        </w:rPr>
        <w:t xml:space="preserve"> که پیش</w:t>
      </w:r>
      <w:r w:rsidRPr="00363E93">
        <w:rPr>
          <w:szCs w:val="24"/>
          <w:lang w:eastAsia="en-US" w:bidi="fa-IR"/>
        </w:rPr>
        <w:softHyphen/>
      </w:r>
      <w:r w:rsidRPr="00363E93">
        <w:rPr>
          <w:rFonts w:hint="cs"/>
          <w:szCs w:val="24"/>
          <w:rtl/>
          <w:lang w:eastAsia="en-US" w:bidi="fa-IR"/>
        </w:rPr>
        <w:t>تر ذکر شد، اشتراک</w:t>
      </w:r>
      <w:r w:rsidRPr="00363E93">
        <w:rPr>
          <w:rFonts w:hint="cs"/>
          <w:szCs w:val="24"/>
          <w:rtl/>
          <w:lang w:eastAsia="en-US" w:bidi="fa-IR"/>
        </w:rPr>
        <w:softHyphen/>
        <w:t xml:space="preserve">گذاری باعث وابستگی اپراتورها به یکدیگر شده و خللی </w:t>
      </w:r>
      <w:r w:rsidRPr="00363E93">
        <w:rPr>
          <w:szCs w:val="24"/>
          <w:rtl/>
          <w:lang w:eastAsia="en-US" w:bidi="fa-IR"/>
        </w:rPr>
        <w:t>در</w:t>
      </w:r>
      <w:r w:rsidR="009F42C5" w:rsidRPr="00363E93">
        <w:rPr>
          <w:rFonts w:hint="cs"/>
          <w:szCs w:val="24"/>
          <w:rtl/>
          <w:lang w:eastAsia="en-US" w:bidi="fa-IR"/>
        </w:rPr>
        <w:t xml:space="preserve"> </w:t>
      </w:r>
      <w:r w:rsidRPr="00363E93">
        <w:rPr>
          <w:szCs w:val="24"/>
          <w:rtl/>
          <w:lang w:eastAsia="en-US" w:bidi="fa-IR"/>
        </w:rPr>
        <w:t>روند</w:t>
      </w:r>
      <w:r w:rsidRPr="00363E93">
        <w:rPr>
          <w:rFonts w:hint="cs"/>
          <w:szCs w:val="24"/>
          <w:rtl/>
          <w:lang w:eastAsia="en-US" w:bidi="fa-IR"/>
        </w:rPr>
        <w:t xml:space="preserve"> کاری یک اپراتور می</w:t>
      </w:r>
      <w:r w:rsidRPr="00363E93">
        <w:rPr>
          <w:rFonts w:hint="cs"/>
          <w:szCs w:val="24"/>
          <w:rtl/>
          <w:lang w:eastAsia="en-US" w:bidi="fa-IR"/>
        </w:rPr>
        <w:softHyphen/>
        <w:t>تواند بر کیفیت خدمات سایر اپراتورهای وابسته تأثیر منفی بگذارد. برای مثال، قطع برق ایستگاه</w:t>
      </w:r>
      <w:r w:rsidRPr="00363E93">
        <w:rPr>
          <w:rFonts w:hint="cs"/>
          <w:szCs w:val="24"/>
          <w:rtl/>
          <w:lang w:eastAsia="en-US" w:bidi="fa-IR"/>
        </w:rPr>
        <w:softHyphen/>
        <w:t>های پایه می</w:t>
      </w:r>
      <w:r w:rsidRPr="00363E93">
        <w:rPr>
          <w:rFonts w:hint="cs"/>
          <w:szCs w:val="24"/>
          <w:rtl/>
          <w:lang w:eastAsia="en-US" w:bidi="fa-IR"/>
        </w:rPr>
        <w:softHyphen/>
        <w:t xml:space="preserve">تواند باعث </w:t>
      </w:r>
      <w:r w:rsidRPr="00363E93">
        <w:rPr>
          <w:szCs w:val="24"/>
          <w:rtl/>
          <w:lang w:eastAsia="en-US" w:bidi="fa-IR"/>
        </w:rPr>
        <w:t>ازکار</w:t>
      </w:r>
      <w:r w:rsidR="009F42C5" w:rsidRPr="00363E93">
        <w:rPr>
          <w:rFonts w:hint="cs"/>
          <w:szCs w:val="24"/>
          <w:rtl/>
          <w:lang w:eastAsia="en-US" w:bidi="fa-IR"/>
        </w:rPr>
        <w:t xml:space="preserve"> </w:t>
      </w:r>
      <w:r w:rsidRPr="00363E93">
        <w:rPr>
          <w:szCs w:val="24"/>
          <w:rtl/>
          <w:lang w:eastAsia="en-US" w:bidi="fa-IR"/>
        </w:rPr>
        <w:t>افتادن</w:t>
      </w:r>
      <w:r w:rsidRPr="00363E93">
        <w:rPr>
          <w:rFonts w:hint="cs"/>
          <w:szCs w:val="24"/>
          <w:rtl/>
          <w:lang w:eastAsia="en-US" w:bidi="fa-IR"/>
        </w:rPr>
        <w:t xml:space="preserve"> آنتن</w:t>
      </w:r>
      <w:r w:rsidRPr="00363E93">
        <w:rPr>
          <w:rFonts w:hint="cs"/>
          <w:szCs w:val="24"/>
          <w:rtl/>
          <w:lang w:eastAsia="en-US" w:bidi="fa-IR"/>
        </w:rPr>
        <w:softHyphen/>
        <w:t>ها و در</w:t>
      </w:r>
      <w:r w:rsidR="009F42C5" w:rsidRPr="00363E93">
        <w:rPr>
          <w:rFonts w:hint="cs"/>
          <w:szCs w:val="24"/>
          <w:rtl/>
          <w:lang w:eastAsia="en-US" w:bidi="fa-IR"/>
        </w:rPr>
        <w:t xml:space="preserve"> </w:t>
      </w:r>
      <w:r w:rsidRPr="00363E93">
        <w:rPr>
          <w:rFonts w:hint="cs"/>
          <w:szCs w:val="24"/>
          <w:rtl/>
          <w:lang w:eastAsia="en-US" w:bidi="fa-IR"/>
        </w:rPr>
        <w:t>نتیجه کاهش پوشش اپراتور و خلل در شبکه سیار وی گردد.</w:t>
      </w:r>
    </w:p>
    <w:p w:rsidR="001B4B28" w:rsidRPr="00363E93" w:rsidRDefault="001B4B28" w:rsidP="003975B6">
      <w:pPr>
        <w:pStyle w:val="ListParagraph"/>
        <w:numPr>
          <w:ilvl w:val="0"/>
          <w:numId w:val="22"/>
        </w:numPr>
        <w:rPr>
          <w:szCs w:val="24"/>
          <w:rtl/>
        </w:rPr>
      </w:pPr>
      <w:r w:rsidRPr="00363E93">
        <w:rPr>
          <w:szCs w:val="24"/>
          <w:rtl/>
        </w:rPr>
        <w:t>هم‌تراز</w:t>
      </w:r>
      <w:r w:rsidRPr="00363E93">
        <w:rPr>
          <w:rFonts w:hint="cs"/>
          <w:szCs w:val="24"/>
          <w:rtl/>
        </w:rPr>
        <w:t xml:space="preserve"> نبودن ارائه</w:t>
      </w:r>
      <w:r w:rsidRPr="00363E93">
        <w:rPr>
          <w:rFonts w:hint="cs"/>
          <w:szCs w:val="24"/>
          <w:rtl/>
        </w:rPr>
        <w:softHyphen/>
        <w:t>دهندگان خدمات شبکه</w:t>
      </w:r>
    </w:p>
    <w:p w:rsidR="001B4B28" w:rsidRPr="00363E93" w:rsidRDefault="001B4B28" w:rsidP="00985614">
      <w:pPr>
        <w:rPr>
          <w:szCs w:val="24"/>
          <w:lang w:eastAsia="en-US" w:bidi="fa-IR"/>
        </w:rPr>
      </w:pPr>
      <w:r w:rsidRPr="00363E93">
        <w:rPr>
          <w:rFonts w:hint="cs"/>
          <w:szCs w:val="24"/>
          <w:rtl/>
          <w:lang w:eastAsia="en-US" w:bidi="fa-IR"/>
        </w:rPr>
        <w:t>در برخی موارد ممکن است به علت متفاوت بودن سطح بلوغ و تفکر سازمانی اپراتورها و وجود دیدگاه و اهداف گوناگون، اشتراک</w:t>
      </w:r>
      <w:r w:rsidRPr="00363E93">
        <w:rPr>
          <w:rFonts w:hint="cs"/>
          <w:szCs w:val="24"/>
          <w:rtl/>
          <w:lang w:eastAsia="en-US" w:bidi="fa-IR"/>
        </w:rPr>
        <w:softHyphen/>
        <w:t xml:space="preserve">گذاری در عمل با مشکل روبرو گردد. برای مثال، </w:t>
      </w:r>
      <w:r w:rsidRPr="00363E93">
        <w:rPr>
          <w:szCs w:val="24"/>
          <w:rtl/>
          <w:lang w:eastAsia="en-US" w:bidi="fa-IR"/>
        </w:rPr>
        <w:t>تازه‌</w:t>
      </w:r>
      <w:r w:rsidR="009F42C5" w:rsidRPr="00363E93">
        <w:rPr>
          <w:rFonts w:hint="cs"/>
          <w:szCs w:val="24"/>
          <w:rtl/>
          <w:lang w:eastAsia="en-US" w:bidi="fa-IR"/>
        </w:rPr>
        <w:t xml:space="preserve"> </w:t>
      </w:r>
      <w:r w:rsidRPr="00363E93">
        <w:rPr>
          <w:szCs w:val="24"/>
          <w:rtl/>
          <w:lang w:eastAsia="en-US" w:bidi="fa-IR"/>
        </w:rPr>
        <w:t>واردان</w:t>
      </w:r>
      <w:r w:rsidRPr="00363E93">
        <w:rPr>
          <w:rFonts w:hint="cs"/>
          <w:szCs w:val="24"/>
          <w:rtl/>
          <w:lang w:eastAsia="en-US" w:bidi="fa-IR"/>
        </w:rPr>
        <w:t xml:space="preserve"> با ورود خود، فنّاوری‌های جدیدی را به همراه می</w:t>
      </w:r>
      <w:r w:rsidRPr="00363E93">
        <w:rPr>
          <w:rFonts w:hint="cs"/>
          <w:szCs w:val="24"/>
          <w:rtl/>
          <w:lang w:eastAsia="en-US" w:bidi="fa-IR"/>
        </w:rPr>
        <w:softHyphen/>
        <w:t xml:space="preserve">آورند. در </w:t>
      </w:r>
      <w:r w:rsidRPr="00363E93">
        <w:rPr>
          <w:szCs w:val="24"/>
          <w:rtl/>
          <w:lang w:eastAsia="en-US" w:bidi="fa-IR"/>
        </w:rPr>
        <w:lastRenderedPageBreak/>
        <w:t>کنار هم</w:t>
      </w:r>
      <w:r w:rsidRPr="00363E93">
        <w:rPr>
          <w:rFonts w:hint="cs"/>
          <w:szCs w:val="24"/>
          <w:rtl/>
          <w:lang w:eastAsia="en-US" w:bidi="fa-IR"/>
        </w:rPr>
        <w:t xml:space="preserve"> قرار دادن بسترهای لازم برای ارائه خدمات </w:t>
      </w:r>
      <w:r w:rsidRPr="00363E93">
        <w:rPr>
          <w:szCs w:val="24"/>
          <w:rtl/>
          <w:lang w:eastAsia="en-US" w:bidi="fa-IR"/>
        </w:rPr>
        <w:t>به‌روز</w:t>
      </w:r>
      <w:r w:rsidRPr="00363E93">
        <w:rPr>
          <w:rFonts w:hint="cs"/>
          <w:szCs w:val="24"/>
          <w:rtl/>
          <w:lang w:eastAsia="en-US" w:bidi="fa-IR"/>
        </w:rPr>
        <w:t xml:space="preserve"> اپراتور جدید در کنار خدمات سنتی اپراتور دیرپا در برخی موارد غیرممکن یا اشکال آفرین است.</w:t>
      </w:r>
    </w:p>
    <w:p w:rsidR="008E2B03" w:rsidRPr="00363E93" w:rsidRDefault="008E2B03" w:rsidP="008818B1">
      <w:pPr>
        <w:rPr>
          <w:b/>
          <w:bCs/>
          <w:szCs w:val="24"/>
          <w:rtl/>
        </w:rPr>
      </w:pPr>
    </w:p>
    <w:p w:rsidR="008E2B03" w:rsidRPr="00363E93" w:rsidRDefault="00CB75AE" w:rsidP="00AC5BAE">
      <w:pPr>
        <w:ind w:hanging="6"/>
        <w:rPr>
          <w:b/>
          <w:bCs/>
          <w:szCs w:val="24"/>
          <w:rtl/>
        </w:rPr>
      </w:pPr>
      <w:r w:rsidRPr="00363E93">
        <w:rPr>
          <w:b/>
          <w:bCs/>
          <w:noProof/>
          <w:szCs w:val="24"/>
          <w:rtl/>
          <w:lang w:eastAsia="en-US"/>
        </w:rPr>
      </w:r>
      <w:r w:rsidRPr="00363E93">
        <w:rPr>
          <w:b/>
          <w:bCs/>
          <w:noProof/>
          <w:szCs w:val="24"/>
          <w:lang w:eastAsia="en-US"/>
        </w:rPr>
        <w:pict>
          <v:roundrect id="AutoShape 19" o:spid="_x0000_s1027" style="width:472.05pt;height:233.35pt;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" filled="f">
            <v:textbox>
              <w:txbxContent>
                <w:p w:rsidR="00AC5BAE" w:rsidRPr="00FA4E0E" w:rsidRDefault="00AC5BAE" w:rsidP="00AC5BAE">
                  <w:pPr>
                    <w:rPr>
                      <w:b/>
                      <w:bCs/>
                      <w:szCs w:val="24"/>
                      <w:rtl/>
                    </w:rPr>
                  </w:pPr>
                  <w:r w:rsidRPr="00FA4E0E">
                    <w:rPr>
                      <w:rFonts w:hint="cs"/>
                      <w:b/>
                      <w:bCs/>
                      <w:szCs w:val="24"/>
                      <w:rtl/>
                    </w:rPr>
                    <w:t>سؤالات</w:t>
                  </w:r>
                </w:p>
                <w:p w:rsidR="00AC5BAE" w:rsidRPr="00FA4E0E" w:rsidRDefault="00AC5BAE" w:rsidP="00AC5BAE">
                  <w:pPr>
                    <w:pStyle w:val="ListParagraph"/>
                    <w:numPr>
                      <w:ilvl w:val="0"/>
                      <w:numId w:val="25"/>
                    </w:numPr>
                    <w:tabs>
                      <w:tab w:val="right" w:pos="702"/>
                      <w:tab w:val="right" w:pos="844"/>
                    </w:tabs>
                    <w:rPr>
                      <w:szCs w:val="24"/>
                    </w:rPr>
                  </w:pPr>
                  <w:r w:rsidRPr="00FA4E0E">
                    <w:rPr>
                      <w:rFonts w:hint="cs"/>
                      <w:szCs w:val="24"/>
                      <w:rtl/>
                      <w:lang w:bidi="fa-IR"/>
                    </w:rPr>
                    <w:t>به نظر شما علل عدم توفیق در ایجاد دسترسی یکسان تمام اپراتورهای نیازمند به منابع محدود چه بوده است؟</w:t>
                  </w:r>
                </w:p>
                <w:p w:rsidR="00AC5BAE" w:rsidRPr="00FA4E0E" w:rsidRDefault="00AC5BAE" w:rsidP="00AC5BAE">
                  <w:pPr>
                    <w:pStyle w:val="ListParagraph"/>
                    <w:numPr>
                      <w:ilvl w:val="0"/>
                      <w:numId w:val="25"/>
                    </w:numPr>
                    <w:tabs>
                      <w:tab w:val="right" w:pos="702"/>
                      <w:tab w:val="right" w:pos="844"/>
                    </w:tabs>
                    <w:rPr>
                      <w:szCs w:val="24"/>
                    </w:rPr>
                  </w:pPr>
                  <w:r w:rsidRPr="00FA4E0E">
                    <w:rPr>
                      <w:rFonts w:hint="cs"/>
                      <w:szCs w:val="24"/>
                      <w:rtl/>
                      <w:lang w:bidi="fa-IR"/>
                    </w:rPr>
                    <w:t>چگونه می</w:t>
                  </w:r>
                  <w:r w:rsidRPr="00FA4E0E">
                    <w:rPr>
                      <w:rFonts w:hint="cs"/>
                      <w:szCs w:val="24"/>
                      <w:rtl/>
                      <w:lang w:bidi="fa-IR"/>
                    </w:rPr>
                    <w:softHyphen/>
                    <w:t>توان به اشتراک</w:t>
                  </w:r>
                  <w:r w:rsidRPr="00FA4E0E">
                    <w:rPr>
                      <w:rFonts w:hint="cs"/>
                      <w:szCs w:val="24"/>
                      <w:rtl/>
                      <w:lang w:bidi="fa-IR"/>
                    </w:rPr>
                    <w:softHyphen/>
                    <w:t xml:space="preserve">گذاری مناسب و </w:t>
                  </w:r>
                  <w:r w:rsidRPr="00FA4E0E">
                    <w:rPr>
                      <w:szCs w:val="24"/>
                      <w:rtl/>
                      <w:lang w:bidi="fa-IR"/>
                    </w:rPr>
                    <w:t>مؤثر</w:t>
                  </w:r>
                  <w:r w:rsidRPr="00FA4E0E">
                    <w:rPr>
                      <w:rFonts w:hint="cs"/>
                      <w:szCs w:val="24"/>
                      <w:rtl/>
                      <w:lang w:bidi="fa-IR"/>
                    </w:rPr>
                    <w:t xml:space="preserve"> دست یافت؟ </w:t>
                  </w:r>
                </w:p>
                <w:p w:rsidR="00AC5BAE" w:rsidRDefault="00AC5BAE" w:rsidP="00AC5BAE">
                  <w:pPr>
                    <w:pStyle w:val="ListParagraph"/>
                    <w:numPr>
                      <w:ilvl w:val="0"/>
                      <w:numId w:val="25"/>
                    </w:numPr>
                    <w:tabs>
                      <w:tab w:val="right" w:pos="702"/>
                      <w:tab w:val="right" w:pos="844"/>
                    </w:tabs>
                    <w:rPr>
                      <w:szCs w:val="24"/>
                    </w:rPr>
                  </w:pPr>
                  <w:r w:rsidRPr="00FA4E0E">
                    <w:rPr>
                      <w:rFonts w:hint="cs"/>
                      <w:szCs w:val="24"/>
                      <w:rtl/>
                      <w:lang w:bidi="fa-IR"/>
                    </w:rPr>
                    <w:t>آیا با شناخت دقیق بازار و تدوین مصوباتی با توجه به تمام چالش</w:t>
                  </w:r>
                  <w:r w:rsidRPr="00FA4E0E">
                    <w:rPr>
                      <w:rFonts w:hint="cs"/>
                      <w:szCs w:val="24"/>
                      <w:rtl/>
                      <w:lang w:bidi="fa-IR"/>
                    </w:rPr>
                    <w:softHyphen/>
                    <w:t>های اشتراک</w:t>
                  </w:r>
                  <w:r w:rsidRPr="00FA4E0E">
                    <w:rPr>
                      <w:szCs w:val="24"/>
                      <w:rtl/>
                      <w:lang w:bidi="fa-IR"/>
                    </w:rPr>
                    <w:softHyphen/>
                  </w:r>
                  <w:r w:rsidRPr="00FA4E0E">
                    <w:rPr>
                      <w:rFonts w:hint="cs"/>
                      <w:szCs w:val="24"/>
                      <w:rtl/>
                      <w:lang w:bidi="fa-IR"/>
                    </w:rPr>
                    <w:t>گذاری، می</w:t>
                  </w:r>
                  <w:r w:rsidRPr="00FA4E0E">
                    <w:rPr>
                      <w:rFonts w:hint="cs"/>
                      <w:szCs w:val="24"/>
                      <w:rtl/>
                      <w:lang w:bidi="fa-IR"/>
                    </w:rPr>
                    <w:softHyphen/>
                    <w:t>توان به رفع مشکلات موجود در ارائه منابع محدود غیرفعال امید داشت؟</w:t>
                  </w:r>
                </w:p>
                <w:p w:rsidR="00AC5BAE" w:rsidRDefault="00AC5BAE" w:rsidP="00AC5BAE">
                  <w:pPr>
                    <w:pStyle w:val="ListParagraph"/>
                    <w:numPr>
                      <w:ilvl w:val="0"/>
                      <w:numId w:val="25"/>
                    </w:numPr>
                    <w:tabs>
                      <w:tab w:val="right" w:pos="702"/>
                      <w:tab w:val="right" w:pos="844"/>
                    </w:tabs>
                    <w:rPr>
                      <w:szCs w:val="24"/>
                    </w:rPr>
                  </w:pPr>
                  <w:r>
                    <w:rPr>
                      <w:rFonts w:hint="cs"/>
                      <w:szCs w:val="24"/>
                      <w:rtl/>
                      <w:lang w:bidi="fa-IR"/>
                    </w:rPr>
                    <w:t>ملزومات اجرای به اشتراک</w:t>
                  </w:r>
                  <w:r>
                    <w:rPr>
                      <w:rFonts w:hint="cs"/>
                      <w:szCs w:val="24"/>
                      <w:rtl/>
                      <w:lang w:bidi="fa-IR"/>
                    </w:rPr>
                    <w:softHyphen/>
                    <w:t>گذاری منابع چیست؟</w:t>
                  </w:r>
                </w:p>
                <w:p w:rsidR="00AC5BAE" w:rsidRDefault="00AC5BAE" w:rsidP="00AC5BAE">
                  <w:pPr>
                    <w:pStyle w:val="ListParagraph"/>
                    <w:numPr>
                      <w:ilvl w:val="0"/>
                      <w:numId w:val="25"/>
                    </w:numPr>
                    <w:tabs>
                      <w:tab w:val="right" w:pos="702"/>
                      <w:tab w:val="right" w:pos="844"/>
                    </w:tabs>
                    <w:rPr>
                      <w:szCs w:val="24"/>
                    </w:rPr>
                  </w:pPr>
                  <w:r>
                    <w:rPr>
                      <w:rFonts w:hint="cs"/>
                      <w:szCs w:val="24"/>
                      <w:rtl/>
                      <w:lang w:bidi="fa-IR"/>
                    </w:rPr>
                    <w:t>راهکارهای مدیریت اشتراک</w:t>
                  </w:r>
                  <w:r>
                    <w:rPr>
                      <w:rFonts w:hint="cs"/>
                      <w:szCs w:val="24"/>
                      <w:rtl/>
                      <w:lang w:bidi="fa-IR"/>
                    </w:rPr>
                    <w:softHyphen/>
                    <w:t>گذاری منابع چیست؟</w:t>
                  </w:r>
                </w:p>
                <w:p w:rsidR="00AC5BAE" w:rsidRDefault="00AC5BAE" w:rsidP="00AC5BAE">
                  <w:pPr>
                    <w:jc w:val="center"/>
                  </w:pPr>
                </w:p>
              </w:txbxContent>
            </v:textbox>
            <w10:wrap type="none"/>
            <w10:anchorlock/>
          </v:roundrect>
        </w:pict>
      </w:r>
    </w:p>
    <w:p w:rsidR="008E2B03" w:rsidRPr="00363E93" w:rsidRDefault="008E2B03" w:rsidP="008818B1">
      <w:pPr>
        <w:rPr>
          <w:b/>
          <w:bCs/>
          <w:szCs w:val="24"/>
          <w:rtl/>
        </w:rPr>
      </w:pPr>
    </w:p>
    <w:p w:rsidR="00D17850" w:rsidRPr="00363E93" w:rsidRDefault="00610B6B" w:rsidP="00D17850">
      <w:pPr>
        <w:pStyle w:val="Heading3"/>
        <w:rPr>
          <w:sz w:val="24"/>
          <w:szCs w:val="24"/>
          <w:rtl/>
        </w:rPr>
      </w:pPr>
      <w:r w:rsidRPr="00363E93">
        <w:rPr>
          <w:rFonts w:hint="cs"/>
          <w:sz w:val="24"/>
          <w:szCs w:val="24"/>
          <w:rtl/>
        </w:rPr>
        <w:t>جمع بندی</w:t>
      </w:r>
    </w:p>
    <w:p w:rsidR="00425DAA" w:rsidRPr="00363E93" w:rsidRDefault="00425DAA" w:rsidP="004E1903">
      <w:pPr>
        <w:pStyle w:val="a2"/>
        <w:rPr>
          <w:rtl/>
          <w:lang w:eastAsia="en-US" w:bidi="fa-IR"/>
        </w:rPr>
      </w:pPr>
      <w:r w:rsidRPr="00363E93">
        <w:rPr>
          <w:rFonts w:eastAsia="Batang" w:hint="cs"/>
          <w:szCs w:val="24"/>
          <w:rtl/>
          <w:lang w:eastAsia="ko-KR" w:bidi="fa-IR"/>
        </w:rPr>
        <w:t>با توجه به موارد ذکر شده و هریک از راه</w:t>
      </w:r>
      <w:r w:rsidRPr="00363E93">
        <w:rPr>
          <w:rFonts w:eastAsia="Batang" w:hint="cs"/>
          <w:szCs w:val="24"/>
          <w:rtl/>
          <w:lang w:eastAsia="ko-KR" w:bidi="fa-IR"/>
        </w:rPr>
        <w:softHyphen/>
        <w:t xml:space="preserve">کارهای ارائه شده، سازمان </w:t>
      </w:r>
      <w:r w:rsidR="009F42C5" w:rsidRPr="00363E93">
        <w:rPr>
          <w:rFonts w:eastAsia="Batang" w:hint="cs"/>
          <w:szCs w:val="24"/>
          <w:rtl/>
          <w:lang w:eastAsia="ko-KR" w:bidi="fa-IR"/>
        </w:rPr>
        <w:t xml:space="preserve">تنظیم مقررات و ارتباطات رادیویی </w:t>
      </w:r>
      <w:r w:rsidRPr="00363E93">
        <w:rPr>
          <w:rFonts w:eastAsia="Batang" w:hint="cs"/>
          <w:szCs w:val="24"/>
          <w:rtl/>
          <w:lang w:eastAsia="ko-KR" w:bidi="fa-IR"/>
        </w:rPr>
        <w:t>در نظر دارد که بر اساس مطالعات انجام شده و نظرت مشورتی حاصل از این نظر سنجی عمومی به راهکار مناسب برای مدیریت استفاده از منابع محدود رسیده و بر این اساس مقررات مناسب را</w:t>
      </w:r>
      <w:r w:rsidR="009F42C5" w:rsidRPr="00363E93">
        <w:rPr>
          <w:rFonts w:eastAsia="Batang" w:hint="cs"/>
          <w:szCs w:val="24"/>
          <w:rtl/>
          <w:lang w:eastAsia="ko-KR" w:bidi="fa-IR"/>
        </w:rPr>
        <w:t xml:space="preserve"> </w:t>
      </w:r>
      <w:r w:rsidRPr="00363E93">
        <w:rPr>
          <w:rFonts w:eastAsia="Batang" w:hint="cs"/>
          <w:szCs w:val="24"/>
          <w:rtl/>
          <w:lang w:eastAsia="ko-KR" w:bidi="fa-IR"/>
        </w:rPr>
        <w:t>تدوین کند تا پس از تصمیم</w:t>
      </w:r>
      <w:r w:rsidRPr="00363E93">
        <w:rPr>
          <w:rFonts w:eastAsia="Batang" w:hint="cs"/>
          <w:szCs w:val="24"/>
          <w:rtl/>
          <w:lang w:eastAsia="ko-KR" w:bidi="fa-IR"/>
        </w:rPr>
        <w:softHyphen/>
        <w:t>گیری، آن ها را اجرایی کند همچنین سازمان در نظر دارد د</w:t>
      </w:r>
      <w:r w:rsidR="004E1903" w:rsidRPr="00363E93">
        <w:rPr>
          <w:rFonts w:eastAsia="Batang" w:hint="cs"/>
          <w:szCs w:val="24"/>
          <w:rtl/>
          <w:lang w:eastAsia="ko-KR" w:bidi="fa-IR"/>
        </w:rPr>
        <w:t>ر صورت لزوم در مدیریت این منابع</w:t>
      </w:r>
      <w:r w:rsidR="009F42C5" w:rsidRPr="00363E93">
        <w:rPr>
          <w:rFonts w:eastAsia="Batang" w:hint="cs"/>
          <w:szCs w:val="24"/>
          <w:rtl/>
          <w:lang w:eastAsia="ko-KR" w:bidi="fa-IR"/>
        </w:rPr>
        <w:t xml:space="preserve"> </w:t>
      </w:r>
      <w:r w:rsidR="004E1903" w:rsidRPr="00363E93">
        <w:rPr>
          <w:rFonts w:eastAsia="Batang" w:hint="cs"/>
          <w:szCs w:val="24"/>
          <w:rtl/>
          <w:lang w:eastAsia="ko-KR" w:bidi="fa-IR"/>
        </w:rPr>
        <w:t>بر</w:t>
      </w:r>
      <w:r w:rsidRPr="00363E93">
        <w:rPr>
          <w:rFonts w:eastAsia="Batang" w:hint="cs"/>
          <w:szCs w:val="24"/>
          <w:rtl/>
          <w:lang w:eastAsia="ko-KR" w:bidi="fa-IR"/>
        </w:rPr>
        <w:t xml:space="preserve">اساس اختیارات و </w:t>
      </w:r>
      <w:r w:rsidR="004E1903" w:rsidRPr="00363E93">
        <w:rPr>
          <w:rFonts w:eastAsia="Batang" w:hint="cs"/>
          <w:szCs w:val="24"/>
          <w:rtl/>
          <w:lang w:eastAsia="ko-KR" w:bidi="fa-IR"/>
        </w:rPr>
        <w:t>و</w:t>
      </w:r>
      <w:r w:rsidRPr="00363E93">
        <w:rPr>
          <w:rFonts w:eastAsia="Batang" w:hint="cs"/>
          <w:szCs w:val="24"/>
          <w:rtl/>
          <w:lang w:eastAsia="ko-KR" w:bidi="fa-IR"/>
        </w:rPr>
        <w:t>ظایف خود و مقررات موجود تغییرا</w:t>
      </w:r>
      <w:bookmarkStart w:id="6" w:name="_GoBack"/>
      <w:bookmarkEnd w:id="6"/>
      <w:r w:rsidRPr="00363E93">
        <w:rPr>
          <w:rFonts w:eastAsia="Batang" w:hint="cs"/>
          <w:szCs w:val="24"/>
          <w:rtl/>
          <w:lang w:eastAsia="ko-KR" w:bidi="fa-IR"/>
        </w:rPr>
        <w:t>ت لازم را در روش</w:t>
      </w:r>
      <w:r w:rsidRPr="00363E93">
        <w:rPr>
          <w:rFonts w:eastAsia="Batang" w:hint="cs"/>
          <w:szCs w:val="24"/>
          <w:rtl/>
          <w:lang w:eastAsia="ko-KR" w:bidi="fa-IR"/>
        </w:rPr>
        <w:softHyphen/>
        <w:t>ها و رویکرد</w:t>
      </w:r>
      <w:r w:rsidR="004E1903" w:rsidRPr="00363E93">
        <w:rPr>
          <w:rFonts w:eastAsia="Batang" w:hint="cs"/>
          <w:szCs w:val="24"/>
          <w:rtl/>
          <w:lang w:eastAsia="ko-KR" w:bidi="fa-IR"/>
        </w:rPr>
        <w:t>های انتخابی</w:t>
      </w:r>
      <w:r w:rsidR="009F42C5" w:rsidRPr="00363E93">
        <w:rPr>
          <w:rFonts w:eastAsia="Batang" w:hint="cs"/>
          <w:szCs w:val="24"/>
          <w:rtl/>
          <w:lang w:eastAsia="ko-KR" w:bidi="fa-IR"/>
        </w:rPr>
        <w:t xml:space="preserve"> </w:t>
      </w:r>
      <w:r w:rsidR="004E1903" w:rsidRPr="00363E93">
        <w:rPr>
          <w:rFonts w:eastAsia="Batang" w:hint="cs"/>
          <w:szCs w:val="24"/>
          <w:rtl/>
          <w:lang w:eastAsia="ko-KR" w:bidi="fa-IR"/>
        </w:rPr>
        <w:t>اعمال نماید</w:t>
      </w:r>
      <w:r w:rsidRPr="00363E93">
        <w:rPr>
          <w:rFonts w:eastAsia="Batang" w:hint="cs"/>
          <w:szCs w:val="24"/>
          <w:rtl/>
          <w:lang w:eastAsia="ko-KR" w:bidi="fa-IR"/>
        </w:rPr>
        <w:t>.</w:t>
      </w:r>
    </w:p>
    <w:p w:rsidR="00D17850" w:rsidRPr="00363E93" w:rsidRDefault="00CB75AE" w:rsidP="00425DAA">
      <w:pPr>
        <w:pStyle w:val="a2"/>
        <w:ind w:hanging="6"/>
        <w:rPr>
          <w:szCs w:val="24"/>
          <w:lang w:eastAsia="en-US" w:bidi="fa-IR"/>
        </w:rPr>
      </w:pPr>
      <w:r w:rsidRPr="00363E93">
        <w:rPr>
          <w:noProof/>
          <w:szCs w:val="24"/>
          <w:lang w:eastAsia="en-US"/>
        </w:rPr>
      </w:r>
      <w:r w:rsidRPr="00363E93">
        <w:rPr>
          <w:noProof/>
          <w:szCs w:val="24"/>
          <w:lang w:eastAsia="en-US"/>
        </w:rPr>
        <w:pict>
          <v:roundrect id="AutoShape 21" o:spid="_x0000_s1026" style="width:475.85pt;height:408.85pt;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" filled="f">
            <v:textbox>
              <w:txbxContent>
                <w:p w:rsidR="00AC5BAE" w:rsidRPr="00FA4E0E" w:rsidRDefault="002A5571" w:rsidP="00AC5BAE">
                  <w:pPr>
                    <w:pStyle w:val="a2"/>
                    <w:rPr>
                      <w:b/>
                      <w:bCs/>
                      <w:szCs w:val="24"/>
                      <w:rtl/>
                      <w:lang w:eastAsia="en-US" w:bidi="fa-IR"/>
                    </w:rPr>
                  </w:pPr>
                  <w:r>
                    <w:rPr>
                      <w:rFonts w:hint="cs"/>
                      <w:b/>
                      <w:bCs/>
                      <w:szCs w:val="24"/>
                      <w:rtl/>
                      <w:lang w:eastAsia="en-US" w:bidi="fa-IR"/>
                    </w:rPr>
                    <w:t>سئوالات</w:t>
                  </w:r>
                </w:p>
                <w:p w:rsidR="00AC5BAE" w:rsidRPr="00FA4E0E" w:rsidRDefault="00AC5BAE" w:rsidP="00AC5BAE">
                  <w:pPr>
                    <w:rPr>
                      <w:szCs w:val="24"/>
                      <w:rtl/>
                      <w:lang w:eastAsia="en-US" w:bidi="fa-IR"/>
                    </w:rPr>
                  </w:pPr>
                  <w:r w:rsidRPr="00FA4E0E">
                    <w:rPr>
                      <w:rFonts w:hint="cs"/>
                      <w:szCs w:val="24"/>
                      <w:rtl/>
                      <w:lang w:eastAsia="en-US" w:bidi="fa-IR"/>
                    </w:rPr>
                    <w:t>با هدف بهره</w:t>
                  </w:r>
                  <w:r w:rsidRPr="00FA4E0E">
                    <w:rPr>
                      <w:szCs w:val="24"/>
                      <w:rtl/>
                      <w:lang w:eastAsia="en-US" w:bidi="fa-IR"/>
                    </w:rPr>
                    <w:softHyphen/>
                  </w:r>
                  <w:r w:rsidRPr="00FA4E0E">
                    <w:rPr>
                      <w:rFonts w:hint="cs"/>
                      <w:szCs w:val="24"/>
                      <w:rtl/>
                      <w:lang w:eastAsia="en-US" w:bidi="fa-IR"/>
                    </w:rPr>
                    <w:t>گیری از نظر خبرگان و فعالین بازار فاوا و در راستای اخذ مشاوره عمومی</w:t>
                  </w:r>
                  <w:r w:rsidRPr="00FA4E0E">
                    <w:rPr>
                      <w:rStyle w:val="FootnoteReference"/>
                      <w:szCs w:val="24"/>
                      <w:rtl/>
                      <w:lang w:eastAsia="en-US" w:bidi="fa-IR"/>
                    </w:rPr>
                    <w:footnoteRef/>
                  </w:r>
                  <w:r w:rsidRPr="00FA4E0E">
                    <w:rPr>
                      <w:rFonts w:hint="cs"/>
                      <w:szCs w:val="24"/>
                      <w:rtl/>
                      <w:lang w:eastAsia="en-US" w:bidi="fa-IR"/>
                    </w:rPr>
                    <w:t>، لطفا راهکارهای فوق</w:t>
                  </w:r>
                  <w:r w:rsidRPr="00FA4E0E">
                    <w:rPr>
                      <w:szCs w:val="24"/>
                      <w:rtl/>
                      <w:lang w:eastAsia="en-US" w:bidi="fa-IR"/>
                    </w:rPr>
                    <w:softHyphen/>
                  </w:r>
                  <w:r w:rsidRPr="00FA4E0E">
                    <w:rPr>
                      <w:rFonts w:hint="cs"/>
                      <w:szCs w:val="24"/>
                      <w:rtl/>
                      <w:lang w:eastAsia="en-US" w:bidi="fa-IR"/>
                    </w:rPr>
                    <w:t>الذکر را با توجه به معیارهای زیر اولویت بندی نمایید.</w:t>
                  </w:r>
                </w:p>
                <w:p w:rsidR="00AC5BAE" w:rsidRPr="00FA4E0E" w:rsidRDefault="00AC5BAE" w:rsidP="00AC5BAE">
                  <w:pPr>
                    <w:pStyle w:val="ListParagraph"/>
                    <w:numPr>
                      <w:ilvl w:val="0"/>
                      <w:numId w:val="26"/>
                    </w:numPr>
                    <w:rPr>
                      <w:szCs w:val="24"/>
                      <w:rtl/>
                      <w:lang w:eastAsia="en-US" w:bidi="fa-IR"/>
                    </w:rPr>
                  </w:pPr>
                  <w:r w:rsidRPr="00FA4E0E">
                    <w:rPr>
                      <w:rFonts w:hint="cs"/>
                      <w:szCs w:val="24"/>
                      <w:rtl/>
                      <w:lang w:eastAsia="en-US" w:bidi="fa-IR"/>
                    </w:rPr>
                    <w:t>با توجه به موارد ذکر شده راهکار مورد نظر خود برای رفع انحصار در ارائه منابع محدود غیرفعال را تشریح نمایید.</w:t>
                  </w:r>
                </w:p>
                <w:p w:rsidR="00AC5BAE" w:rsidRPr="00FA4E0E" w:rsidRDefault="00AC5BAE" w:rsidP="00AC5BAE">
                  <w:pPr>
                    <w:pStyle w:val="ListParagraph"/>
                    <w:numPr>
                      <w:ilvl w:val="0"/>
                      <w:numId w:val="26"/>
                    </w:numPr>
                    <w:rPr>
                      <w:szCs w:val="24"/>
                    </w:rPr>
                  </w:pPr>
                  <w:r w:rsidRPr="00FA4E0E">
                    <w:rPr>
                      <w:rFonts w:hint="cs"/>
                      <w:szCs w:val="24"/>
                      <w:rtl/>
                      <w:lang w:bidi="fa-IR"/>
                    </w:rPr>
                    <w:t>راهکار</w:t>
                  </w:r>
                  <w:r>
                    <w:rPr>
                      <w:rFonts w:hint="cs"/>
                      <w:szCs w:val="24"/>
                      <w:rtl/>
                      <w:lang w:bidi="fa-IR"/>
                    </w:rPr>
                    <w:t>های</w:t>
                  </w:r>
                  <w:r w:rsidRPr="00FA4E0E">
                    <w:rPr>
                      <w:rFonts w:hint="cs"/>
                      <w:szCs w:val="24"/>
                      <w:rtl/>
                      <w:lang w:bidi="fa-IR"/>
                    </w:rPr>
                    <w:t xml:space="preserve"> جداسازی، اشتراک</w:t>
                  </w:r>
                  <w:r w:rsidRPr="00FA4E0E">
                    <w:rPr>
                      <w:rFonts w:hint="cs"/>
                      <w:szCs w:val="24"/>
                      <w:rtl/>
                      <w:lang w:bidi="fa-IR"/>
                    </w:rPr>
                    <w:softHyphen/>
                    <w:t xml:space="preserve">گذاری، و تغییر </w:t>
                  </w:r>
                  <w:r>
                    <w:rPr>
                      <w:rFonts w:hint="cs"/>
                      <w:szCs w:val="24"/>
                      <w:rtl/>
                      <w:lang w:bidi="fa-IR"/>
                    </w:rPr>
                    <w:t xml:space="preserve">مقررات و </w:t>
                  </w:r>
                  <w:r w:rsidRPr="00FA4E0E">
                    <w:rPr>
                      <w:rFonts w:hint="cs"/>
                      <w:szCs w:val="24"/>
                      <w:rtl/>
                      <w:lang w:bidi="fa-IR"/>
                    </w:rPr>
                    <w:t xml:space="preserve">رویکرد رگولاتوری در </w:t>
                  </w:r>
                  <w:r>
                    <w:rPr>
                      <w:rFonts w:hint="cs"/>
                      <w:szCs w:val="24"/>
                      <w:rtl/>
                      <w:lang w:bidi="fa-IR"/>
                    </w:rPr>
                    <w:t>مدیریت منابع</w:t>
                  </w:r>
                  <w:r w:rsidRPr="00FA4E0E">
                    <w:rPr>
                      <w:rFonts w:hint="cs"/>
                      <w:szCs w:val="24"/>
                      <w:rtl/>
                      <w:lang w:bidi="fa-IR"/>
                    </w:rPr>
                    <w:t xml:space="preserve"> را از حیث معیارهای زیر اولویت</w:t>
                  </w:r>
                  <w:r w:rsidRPr="00FA4E0E">
                    <w:rPr>
                      <w:szCs w:val="24"/>
                      <w:rtl/>
                      <w:lang w:bidi="fa-IR"/>
                    </w:rPr>
                    <w:softHyphen/>
                  </w:r>
                  <w:r w:rsidRPr="00FA4E0E">
                    <w:rPr>
                      <w:rFonts w:hint="cs"/>
                      <w:szCs w:val="24"/>
                      <w:rtl/>
                      <w:lang w:bidi="fa-IR"/>
                    </w:rPr>
                    <w:t>دهی کنید (1 کمترین و 5 بیشترین). به عنوان مثال چنانجه راهکار جداسازی ار حیث زمانبری، بسیار زمان</w:t>
                  </w:r>
                  <w:r w:rsidRPr="00FA4E0E">
                    <w:rPr>
                      <w:rFonts w:hint="cs"/>
                      <w:szCs w:val="24"/>
                      <w:rtl/>
                      <w:lang w:bidi="fa-IR"/>
                    </w:rPr>
                    <w:softHyphen/>
                    <w:t>بر است عدد 5 را درج نمایید.</w:t>
                  </w:r>
                </w:p>
                <w:p w:rsidR="00AC5BAE" w:rsidRPr="00FA4E0E" w:rsidRDefault="00AC5BAE" w:rsidP="00985614">
                  <w:pPr>
                    <w:pStyle w:val="Caption"/>
                    <w:keepNext/>
                    <w:rPr>
                      <w:sz w:val="24"/>
                      <w:szCs w:val="24"/>
                    </w:rPr>
                  </w:pPr>
                  <w:r w:rsidRPr="00FA4E0E">
                    <w:rPr>
                      <w:sz w:val="24"/>
                      <w:szCs w:val="24"/>
                      <w:rtl/>
                    </w:rPr>
                    <w:t xml:space="preserve">جدول </w:t>
                  </w:r>
                  <w:r w:rsidR="00CB75AE" w:rsidRPr="00FA4E0E">
                    <w:rPr>
                      <w:sz w:val="24"/>
                      <w:szCs w:val="24"/>
                      <w:rtl/>
                    </w:rPr>
                    <w:fldChar w:fldCharType="begin"/>
                  </w:r>
                  <w:r w:rsidRPr="00FA4E0E">
                    <w:rPr>
                      <w:sz w:val="24"/>
                      <w:szCs w:val="24"/>
                    </w:rPr>
                    <w:instrText>SEQ</w:instrText>
                  </w:r>
                  <w:r w:rsidRPr="00FA4E0E">
                    <w:rPr>
                      <w:sz w:val="24"/>
                      <w:szCs w:val="24"/>
                      <w:rtl/>
                    </w:rPr>
                    <w:instrText xml:space="preserve"> جدول \* </w:instrText>
                  </w:r>
                  <w:r w:rsidRPr="00FA4E0E">
                    <w:rPr>
                      <w:sz w:val="24"/>
                      <w:szCs w:val="24"/>
                    </w:rPr>
                    <w:instrText>ARABIC</w:instrText>
                  </w:r>
                  <w:r w:rsidR="00CB75AE" w:rsidRPr="00FA4E0E">
                    <w:rPr>
                      <w:sz w:val="24"/>
                      <w:szCs w:val="24"/>
                      <w:rtl/>
                    </w:rPr>
                    <w:fldChar w:fldCharType="separate"/>
                  </w:r>
                  <w:r w:rsidR="000703D7">
                    <w:rPr>
                      <w:noProof/>
                      <w:sz w:val="24"/>
                      <w:szCs w:val="24"/>
                      <w:rtl/>
                    </w:rPr>
                    <w:t>1</w:t>
                  </w:r>
                  <w:r w:rsidR="00CB75AE" w:rsidRPr="00FA4E0E">
                    <w:rPr>
                      <w:sz w:val="24"/>
                      <w:szCs w:val="24"/>
                      <w:rtl/>
                    </w:rPr>
                    <w:fldChar w:fldCharType="end"/>
                  </w:r>
                  <w:r w:rsidRPr="00FA4E0E">
                    <w:rPr>
                      <w:rFonts w:hint="cs"/>
                      <w:sz w:val="24"/>
                      <w:szCs w:val="24"/>
                      <w:rtl/>
                    </w:rPr>
                    <w:t xml:space="preserve"> اولویت</w:t>
                  </w:r>
                  <w:r w:rsidRPr="00FA4E0E">
                    <w:rPr>
                      <w:rFonts w:hint="cs"/>
                      <w:sz w:val="24"/>
                      <w:szCs w:val="24"/>
                      <w:rtl/>
                    </w:rPr>
                    <w:softHyphen/>
                    <w:t>بندی راهکارهای ممکن برای رفع انحصار در ارائه منابع محدود غیرفعال</w:t>
                  </w:r>
                </w:p>
                <w:tbl>
                  <w:tblPr>
                    <w:tblStyle w:val="TableGrid"/>
                    <w:bidiVisual/>
                    <w:tblW w:w="7406" w:type="dxa"/>
                    <w:tblInd w:w="844" w:type="dxa"/>
                    <w:tblLook w:val="04A0"/>
                  </w:tblPr>
                  <w:tblGrid>
                    <w:gridCol w:w="1054"/>
                    <w:gridCol w:w="1430"/>
                    <w:gridCol w:w="2202"/>
                    <w:gridCol w:w="2720"/>
                  </w:tblGrid>
                  <w:tr w:rsidR="00AC5BAE" w:rsidRPr="00FA4E0E" w:rsidTr="00AC5BAE">
                    <w:trPr>
                      <w:trHeight w:val="332"/>
                    </w:trPr>
                    <w:tc>
                      <w:tcPr>
                        <w:tcW w:w="1054" w:type="dxa"/>
                      </w:tcPr>
                      <w:p w:rsidR="00AC5BAE" w:rsidRPr="00FA4E0E" w:rsidRDefault="00AC5BAE" w:rsidP="006776F9">
                        <w:pPr>
                          <w:pStyle w:val="a4"/>
                          <w:ind w:firstLine="0"/>
                          <w:rPr>
                            <w:sz w:val="24"/>
                            <w:rtl/>
                          </w:rPr>
                        </w:pPr>
                        <w:r w:rsidRPr="00FA4E0E">
                          <w:rPr>
                            <w:rFonts w:hint="cs"/>
                            <w:sz w:val="24"/>
                            <w:rtl/>
                          </w:rPr>
                          <w:t>******</w:t>
                        </w:r>
                      </w:p>
                    </w:tc>
                    <w:tc>
                      <w:tcPr>
                        <w:tcW w:w="1430" w:type="dxa"/>
                      </w:tcPr>
                      <w:p w:rsidR="00AC5BAE" w:rsidRPr="00FA4E0E" w:rsidRDefault="00AC5BAE" w:rsidP="006776F9">
                        <w:pPr>
                          <w:pStyle w:val="a4"/>
                          <w:ind w:firstLine="0"/>
                          <w:rPr>
                            <w:sz w:val="24"/>
                            <w:rtl/>
                          </w:rPr>
                        </w:pPr>
                        <w:r w:rsidRPr="00FA4E0E">
                          <w:rPr>
                            <w:rFonts w:hint="cs"/>
                            <w:sz w:val="24"/>
                            <w:rtl/>
                          </w:rPr>
                          <w:t>جداسازی</w:t>
                        </w:r>
                      </w:p>
                    </w:tc>
                    <w:tc>
                      <w:tcPr>
                        <w:tcW w:w="2202" w:type="dxa"/>
                      </w:tcPr>
                      <w:p w:rsidR="00AC5BAE" w:rsidRPr="00FA4E0E" w:rsidRDefault="00AC5BAE" w:rsidP="006776F9">
                        <w:pPr>
                          <w:pStyle w:val="a4"/>
                          <w:ind w:firstLine="0"/>
                          <w:rPr>
                            <w:sz w:val="24"/>
                            <w:rtl/>
                          </w:rPr>
                        </w:pPr>
                        <w:r w:rsidRPr="00FA4E0E">
                          <w:rPr>
                            <w:rFonts w:hint="cs"/>
                            <w:sz w:val="24"/>
                            <w:rtl/>
                          </w:rPr>
                          <w:t>اشتراک</w:t>
                        </w:r>
                        <w:r w:rsidRPr="00FA4E0E">
                          <w:rPr>
                            <w:rFonts w:hint="cs"/>
                            <w:sz w:val="24"/>
                            <w:rtl/>
                          </w:rPr>
                          <w:softHyphen/>
                          <w:t>گذاری</w:t>
                        </w:r>
                      </w:p>
                    </w:tc>
                    <w:tc>
                      <w:tcPr>
                        <w:tcW w:w="2720" w:type="dxa"/>
                      </w:tcPr>
                      <w:p w:rsidR="00AC5BAE" w:rsidRPr="00FA4E0E" w:rsidRDefault="00AC5BAE" w:rsidP="006776F9">
                        <w:pPr>
                          <w:pStyle w:val="a4"/>
                          <w:ind w:firstLine="0"/>
                          <w:rPr>
                            <w:sz w:val="24"/>
                            <w:rtl/>
                          </w:rPr>
                        </w:pPr>
                        <w:r w:rsidRPr="00FA4E0E">
                          <w:rPr>
                            <w:rFonts w:hint="cs"/>
                            <w:sz w:val="24"/>
                            <w:rtl/>
                          </w:rPr>
                          <w:t xml:space="preserve">تغییر </w:t>
                        </w:r>
                        <w:r>
                          <w:rPr>
                            <w:rFonts w:hint="cs"/>
                            <w:sz w:val="24"/>
                            <w:rtl/>
                          </w:rPr>
                          <w:t xml:space="preserve">مقررات و </w:t>
                        </w:r>
                        <w:r w:rsidRPr="00FA4E0E">
                          <w:rPr>
                            <w:rFonts w:hint="cs"/>
                            <w:sz w:val="24"/>
                            <w:rtl/>
                          </w:rPr>
                          <w:t xml:space="preserve">رویکرد رگولاتوری </w:t>
                        </w:r>
                      </w:p>
                    </w:tc>
                  </w:tr>
                  <w:tr w:rsidR="00AC5BAE" w:rsidRPr="00FA4E0E" w:rsidTr="00AC5BAE">
                    <w:trPr>
                      <w:trHeight w:val="343"/>
                    </w:trPr>
                    <w:tc>
                      <w:tcPr>
                        <w:tcW w:w="1054" w:type="dxa"/>
                      </w:tcPr>
                      <w:p w:rsidR="00AC5BAE" w:rsidRPr="00FA4E0E" w:rsidRDefault="00AC5BAE" w:rsidP="006776F9">
                        <w:pPr>
                          <w:pStyle w:val="a4"/>
                          <w:ind w:firstLine="0"/>
                          <w:rPr>
                            <w:sz w:val="24"/>
                            <w:rtl/>
                          </w:rPr>
                        </w:pPr>
                        <w:r w:rsidRPr="00FA4E0E">
                          <w:rPr>
                            <w:rFonts w:hint="cs"/>
                            <w:sz w:val="24"/>
                            <w:rtl/>
                          </w:rPr>
                          <w:t>زمان</w:t>
                        </w:r>
                        <w:r w:rsidRPr="00FA4E0E">
                          <w:rPr>
                            <w:rFonts w:hint="cs"/>
                            <w:sz w:val="24"/>
                            <w:rtl/>
                          </w:rPr>
                          <w:softHyphen/>
                          <w:t>بری</w:t>
                        </w:r>
                      </w:p>
                    </w:tc>
                    <w:tc>
                      <w:tcPr>
                        <w:tcW w:w="1430" w:type="dxa"/>
                      </w:tcPr>
                      <w:p w:rsidR="00AC5BAE" w:rsidRPr="00FA4E0E" w:rsidRDefault="00AC5BAE" w:rsidP="006776F9">
                        <w:pPr>
                          <w:pStyle w:val="a4"/>
                          <w:ind w:firstLine="0"/>
                          <w:rPr>
                            <w:sz w:val="24"/>
                            <w:rtl/>
                          </w:rPr>
                        </w:pPr>
                      </w:p>
                    </w:tc>
                    <w:tc>
                      <w:tcPr>
                        <w:tcW w:w="2202" w:type="dxa"/>
                      </w:tcPr>
                      <w:p w:rsidR="00AC5BAE" w:rsidRPr="00FA4E0E" w:rsidRDefault="00AC5BAE" w:rsidP="006776F9">
                        <w:pPr>
                          <w:pStyle w:val="a4"/>
                          <w:rPr>
                            <w:sz w:val="24"/>
                            <w:rtl/>
                          </w:rPr>
                        </w:pPr>
                      </w:p>
                    </w:tc>
                    <w:tc>
                      <w:tcPr>
                        <w:tcW w:w="2720" w:type="dxa"/>
                      </w:tcPr>
                      <w:p w:rsidR="00AC5BAE" w:rsidRPr="00FA4E0E" w:rsidRDefault="00AC5BAE" w:rsidP="006776F9">
                        <w:pPr>
                          <w:pStyle w:val="a4"/>
                          <w:rPr>
                            <w:sz w:val="24"/>
                            <w:rtl/>
                          </w:rPr>
                        </w:pPr>
                      </w:p>
                    </w:tc>
                  </w:tr>
                  <w:tr w:rsidR="00AC5BAE" w:rsidRPr="00FA4E0E" w:rsidTr="00AC5BAE">
                    <w:trPr>
                      <w:trHeight w:val="332"/>
                    </w:trPr>
                    <w:tc>
                      <w:tcPr>
                        <w:tcW w:w="1054" w:type="dxa"/>
                      </w:tcPr>
                      <w:p w:rsidR="00AC5BAE" w:rsidRPr="00FA4E0E" w:rsidRDefault="00AC5BAE" w:rsidP="006776F9">
                        <w:pPr>
                          <w:pStyle w:val="a4"/>
                          <w:ind w:firstLine="0"/>
                          <w:rPr>
                            <w:sz w:val="24"/>
                            <w:rtl/>
                          </w:rPr>
                        </w:pPr>
                        <w:r w:rsidRPr="00FA4E0E">
                          <w:rPr>
                            <w:rFonts w:hint="cs"/>
                            <w:sz w:val="24"/>
                            <w:rtl/>
                          </w:rPr>
                          <w:t>مقبولیت</w:t>
                        </w:r>
                      </w:p>
                    </w:tc>
                    <w:tc>
                      <w:tcPr>
                        <w:tcW w:w="1430" w:type="dxa"/>
                      </w:tcPr>
                      <w:p w:rsidR="00AC5BAE" w:rsidRPr="00FA4E0E" w:rsidRDefault="00AC5BAE" w:rsidP="006776F9">
                        <w:pPr>
                          <w:pStyle w:val="a4"/>
                          <w:ind w:firstLine="0"/>
                          <w:rPr>
                            <w:sz w:val="24"/>
                            <w:rtl/>
                          </w:rPr>
                        </w:pPr>
                      </w:p>
                    </w:tc>
                    <w:tc>
                      <w:tcPr>
                        <w:tcW w:w="2202" w:type="dxa"/>
                      </w:tcPr>
                      <w:p w:rsidR="00AC5BAE" w:rsidRPr="00FA4E0E" w:rsidRDefault="00AC5BAE" w:rsidP="006776F9">
                        <w:pPr>
                          <w:pStyle w:val="a4"/>
                          <w:rPr>
                            <w:sz w:val="24"/>
                            <w:rtl/>
                          </w:rPr>
                        </w:pPr>
                      </w:p>
                    </w:tc>
                    <w:tc>
                      <w:tcPr>
                        <w:tcW w:w="2720" w:type="dxa"/>
                      </w:tcPr>
                      <w:p w:rsidR="00AC5BAE" w:rsidRPr="00FA4E0E" w:rsidRDefault="00AC5BAE" w:rsidP="006776F9">
                        <w:pPr>
                          <w:pStyle w:val="a4"/>
                          <w:rPr>
                            <w:sz w:val="24"/>
                            <w:rtl/>
                          </w:rPr>
                        </w:pPr>
                      </w:p>
                    </w:tc>
                  </w:tr>
                  <w:tr w:rsidR="00AC5BAE" w:rsidRPr="00FA4E0E" w:rsidTr="00AC5BAE">
                    <w:trPr>
                      <w:trHeight w:val="332"/>
                    </w:trPr>
                    <w:tc>
                      <w:tcPr>
                        <w:tcW w:w="1054" w:type="dxa"/>
                      </w:tcPr>
                      <w:p w:rsidR="00AC5BAE" w:rsidRPr="00FA4E0E" w:rsidRDefault="00AC5BAE" w:rsidP="006776F9">
                        <w:pPr>
                          <w:pStyle w:val="a4"/>
                          <w:ind w:firstLine="0"/>
                          <w:rPr>
                            <w:sz w:val="24"/>
                            <w:rtl/>
                          </w:rPr>
                        </w:pPr>
                        <w:r w:rsidRPr="00FA4E0E">
                          <w:rPr>
                            <w:rFonts w:hint="cs"/>
                            <w:sz w:val="24"/>
                            <w:rtl/>
                          </w:rPr>
                          <w:t>هزینه</w:t>
                        </w:r>
                        <w:r w:rsidRPr="00FA4E0E">
                          <w:rPr>
                            <w:rFonts w:hint="cs"/>
                            <w:sz w:val="24"/>
                            <w:rtl/>
                          </w:rPr>
                          <w:softHyphen/>
                          <w:t>بری</w:t>
                        </w:r>
                      </w:p>
                    </w:tc>
                    <w:tc>
                      <w:tcPr>
                        <w:tcW w:w="1430" w:type="dxa"/>
                      </w:tcPr>
                      <w:p w:rsidR="00AC5BAE" w:rsidRPr="00FA4E0E" w:rsidRDefault="00AC5BAE" w:rsidP="006776F9">
                        <w:pPr>
                          <w:pStyle w:val="a4"/>
                          <w:ind w:firstLine="0"/>
                          <w:rPr>
                            <w:sz w:val="24"/>
                            <w:rtl/>
                          </w:rPr>
                        </w:pPr>
                      </w:p>
                    </w:tc>
                    <w:tc>
                      <w:tcPr>
                        <w:tcW w:w="2202" w:type="dxa"/>
                      </w:tcPr>
                      <w:p w:rsidR="00AC5BAE" w:rsidRPr="00FA4E0E" w:rsidRDefault="00AC5BAE" w:rsidP="006776F9">
                        <w:pPr>
                          <w:pStyle w:val="a4"/>
                          <w:rPr>
                            <w:sz w:val="24"/>
                            <w:rtl/>
                          </w:rPr>
                        </w:pPr>
                      </w:p>
                    </w:tc>
                    <w:tc>
                      <w:tcPr>
                        <w:tcW w:w="2720" w:type="dxa"/>
                      </w:tcPr>
                      <w:p w:rsidR="00AC5BAE" w:rsidRPr="00FA4E0E" w:rsidRDefault="00AC5BAE" w:rsidP="006776F9">
                        <w:pPr>
                          <w:pStyle w:val="a4"/>
                          <w:rPr>
                            <w:sz w:val="24"/>
                            <w:rtl/>
                          </w:rPr>
                        </w:pPr>
                      </w:p>
                    </w:tc>
                  </w:tr>
                  <w:tr w:rsidR="00AC5BAE" w:rsidRPr="00FA4E0E" w:rsidTr="00AC5BAE">
                    <w:trPr>
                      <w:trHeight w:val="332"/>
                    </w:trPr>
                    <w:tc>
                      <w:tcPr>
                        <w:tcW w:w="1054" w:type="dxa"/>
                      </w:tcPr>
                      <w:p w:rsidR="00AC5BAE" w:rsidRPr="00FA4E0E" w:rsidRDefault="00AC5BAE" w:rsidP="006776F9">
                        <w:pPr>
                          <w:pStyle w:val="a4"/>
                          <w:ind w:firstLine="0"/>
                          <w:rPr>
                            <w:sz w:val="24"/>
                            <w:rtl/>
                          </w:rPr>
                        </w:pPr>
                        <w:r w:rsidRPr="00FA4E0E">
                          <w:rPr>
                            <w:rFonts w:hint="cs"/>
                            <w:sz w:val="24"/>
                            <w:rtl/>
                          </w:rPr>
                          <w:t>پیچیدگی</w:t>
                        </w:r>
                      </w:p>
                    </w:tc>
                    <w:tc>
                      <w:tcPr>
                        <w:tcW w:w="1430" w:type="dxa"/>
                      </w:tcPr>
                      <w:p w:rsidR="00AC5BAE" w:rsidRPr="00FA4E0E" w:rsidRDefault="00AC5BAE" w:rsidP="006776F9">
                        <w:pPr>
                          <w:pStyle w:val="a4"/>
                          <w:ind w:firstLine="0"/>
                          <w:rPr>
                            <w:sz w:val="24"/>
                            <w:rtl/>
                          </w:rPr>
                        </w:pPr>
                      </w:p>
                    </w:tc>
                    <w:tc>
                      <w:tcPr>
                        <w:tcW w:w="2202" w:type="dxa"/>
                      </w:tcPr>
                      <w:p w:rsidR="00AC5BAE" w:rsidRPr="00FA4E0E" w:rsidRDefault="00AC5BAE" w:rsidP="006776F9">
                        <w:pPr>
                          <w:pStyle w:val="a4"/>
                          <w:rPr>
                            <w:sz w:val="24"/>
                            <w:rtl/>
                          </w:rPr>
                        </w:pPr>
                      </w:p>
                    </w:tc>
                    <w:tc>
                      <w:tcPr>
                        <w:tcW w:w="2720" w:type="dxa"/>
                      </w:tcPr>
                      <w:p w:rsidR="00AC5BAE" w:rsidRPr="00FA4E0E" w:rsidRDefault="00AC5BAE" w:rsidP="006776F9">
                        <w:pPr>
                          <w:pStyle w:val="a4"/>
                          <w:rPr>
                            <w:sz w:val="24"/>
                            <w:rtl/>
                          </w:rPr>
                        </w:pPr>
                      </w:p>
                    </w:tc>
                  </w:tr>
                  <w:tr w:rsidR="00AC5BAE" w:rsidRPr="00FA4E0E" w:rsidTr="00AC5BAE">
                    <w:trPr>
                      <w:trHeight w:val="343"/>
                    </w:trPr>
                    <w:tc>
                      <w:tcPr>
                        <w:tcW w:w="1054" w:type="dxa"/>
                      </w:tcPr>
                      <w:p w:rsidR="00AC5BAE" w:rsidRPr="00FA4E0E" w:rsidRDefault="00AC5BAE" w:rsidP="006776F9">
                        <w:pPr>
                          <w:pStyle w:val="a4"/>
                          <w:ind w:firstLine="0"/>
                          <w:rPr>
                            <w:sz w:val="24"/>
                            <w:rtl/>
                          </w:rPr>
                        </w:pPr>
                        <w:r w:rsidRPr="00FA4E0E">
                          <w:rPr>
                            <w:rFonts w:hint="cs"/>
                            <w:sz w:val="24"/>
                            <w:rtl/>
                          </w:rPr>
                          <w:t>اثربخشی</w:t>
                        </w:r>
                      </w:p>
                    </w:tc>
                    <w:tc>
                      <w:tcPr>
                        <w:tcW w:w="1430" w:type="dxa"/>
                      </w:tcPr>
                      <w:p w:rsidR="00AC5BAE" w:rsidRPr="00FA4E0E" w:rsidRDefault="00AC5BAE" w:rsidP="006776F9">
                        <w:pPr>
                          <w:pStyle w:val="a4"/>
                          <w:ind w:firstLine="0"/>
                          <w:rPr>
                            <w:sz w:val="24"/>
                            <w:rtl/>
                          </w:rPr>
                        </w:pPr>
                      </w:p>
                    </w:tc>
                    <w:tc>
                      <w:tcPr>
                        <w:tcW w:w="2202" w:type="dxa"/>
                      </w:tcPr>
                      <w:p w:rsidR="00AC5BAE" w:rsidRPr="00FA4E0E" w:rsidRDefault="00AC5BAE" w:rsidP="006776F9">
                        <w:pPr>
                          <w:pStyle w:val="a4"/>
                          <w:rPr>
                            <w:sz w:val="24"/>
                            <w:rtl/>
                          </w:rPr>
                        </w:pPr>
                      </w:p>
                    </w:tc>
                    <w:tc>
                      <w:tcPr>
                        <w:tcW w:w="2720" w:type="dxa"/>
                      </w:tcPr>
                      <w:p w:rsidR="00AC5BAE" w:rsidRPr="00FA4E0E" w:rsidRDefault="00AC5BAE" w:rsidP="006776F9">
                        <w:pPr>
                          <w:pStyle w:val="a4"/>
                          <w:rPr>
                            <w:sz w:val="24"/>
                            <w:rtl/>
                          </w:rPr>
                        </w:pPr>
                      </w:p>
                    </w:tc>
                  </w:tr>
                </w:tbl>
                <w:p w:rsidR="00AC5BAE" w:rsidRDefault="00AC5BAE" w:rsidP="00AC5BAE">
                  <w:pPr>
                    <w:jc w:val="center"/>
                  </w:pPr>
                </w:p>
              </w:txbxContent>
            </v:textbox>
            <w10:wrap type="none"/>
            <w10:anchorlock/>
          </v:roundrect>
        </w:pict>
      </w:r>
      <w:r w:rsidR="00D17850" w:rsidRPr="00363E93">
        <w:rPr>
          <w:szCs w:val="24"/>
          <w:rtl/>
          <w:lang w:eastAsia="en-US"/>
        </w:rPr>
        <w:softHyphen/>
      </w:r>
    </w:p>
    <w:sdt>
      <w:sdtPr>
        <w:rPr>
          <w:rtl/>
        </w:rPr>
        <w:id w:val="1713610167"/>
        <w:docPartObj>
          <w:docPartGallery w:val="Bibliographies"/>
          <w:docPartUnique/>
        </w:docPartObj>
      </w:sdtPr>
      <w:sdtEndPr>
        <w:rPr>
          <w:szCs w:val="24"/>
          <w:rtl w:val="0"/>
        </w:rPr>
      </w:sdtEndPr>
      <w:sdtContent>
        <w:p w:rsidR="00510BEE" w:rsidRPr="00363E93" w:rsidRDefault="00510BEE" w:rsidP="00287D4D">
          <w:pPr>
            <w:rPr>
              <w:rtl/>
            </w:rPr>
          </w:pPr>
        </w:p>
        <w:p w:rsidR="0048797D" w:rsidRPr="00363E93" w:rsidRDefault="0048797D">
          <w:pPr>
            <w:bidi w:val="0"/>
            <w:spacing w:line="240" w:lineRule="auto"/>
            <w:ind w:firstLine="0"/>
            <w:jc w:val="left"/>
            <w:rPr>
              <w:rFonts w:eastAsia="Times New Roman"/>
              <w:b/>
              <w:bCs/>
              <w:szCs w:val="24"/>
              <w:rtl/>
              <w:lang w:eastAsia="en-US" w:bidi="fa-IR"/>
            </w:rPr>
          </w:pPr>
          <w:r w:rsidRPr="00363E93">
            <w:rPr>
              <w:szCs w:val="24"/>
              <w:rtl/>
            </w:rPr>
            <w:br w:type="page"/>
          </w:r>
        </w:p>
        <w:p w:rsidR="00DC59D6" w:rsidRPr="00363E93" w:rsidRDefault="007A3DFB" w:rsidP="007D0F64">
          <w:pPr>
            <w:pStyle w:val="Heading2"/>
            <w:numPr>
              <w:ilvl w:val="0"/>
              <w:numId w:val="0"/>
            </w:numPr>
            <w:ind w:left="576" w:hanging="576"/>
            <w:rPr>
              <w:sz w:val="24"/>
              <w:szCs w:val="24"/>
            </w:rPr>
          </w:pPr>
          <w:r w:rsidRPr="00363E93">
            <w:rPr>
              <w:rFonts w:hint="cs"/>
              <w:sz w:val="24"/>
              <w:szCs w:val="24"/>
              <w:rtl/>
            </w:rPr>
            <w:lastRenderedPageBreak/>
            <w:t>منابع و مراجع</w:t>
          </w:r>
        </w:p>
        <w:p w:rsidR="007D0F64" w:rsidRPr="00363E93" w:rsidRDefault="00CB75AE" w:rsidP="007D0F64">
          <w:pPr>
            <w:bidi w:val="0"/>
            <w:ind w:firstLine="0"/>
            <w:rPr>
              <w:noProof/>
              <w:sz w:val="20"/>
              <w:szCs w:val="20"/>
              <w:lang w:eastAsia="en-US"/>
            </w:rPr>
          </w:pPr>
          <w:r w:rsidRPr="00363E93">
            <w:rPr>
              <w:szCs w:val="24"/>
            </w:rPr>
            <w:fldChar w:fldCharType="begin"/>
          </w:r>
          <w:r w:rsidR="00DC59D6" w:rsidRPr="00363E93">
            <w:rPr>
              <w:szCs w:val="24"/>
            </w:rPr>
            <w:instrText xml:space="preserve"> BIBLIOGRAPHY </w:instrText>
          </w:r>
          <w:r w:rsidRPr="00363E93">
            <w:rPr>
              <w:szCs w:val="24"/>
            </w:rPr>
            <w:fldChar w:fldCharType="separate"/>
          </w:r>
        </w:p>
        <w:tbl>
          <w:tblPr>
            <w:tblW w:w="5000" w:type="pct"/>
            <w:tblCellSpacing w:w="15" w:type="dxa"/>
            <w:tblLayout w:type="fixed"/>
            <w:tblCellMar>
              <w:top w:w="15" w:type="dxa"/>
              <w:left w:w="15" w:type="dxa"/>
              <w:bottom w:w="15" w:type="dxa"/>
              <w:right w:w="15" w:type="dxa"/>
            </w:tblCellMar>
            <w:tblLook w:val="04A0"/>
          </w:tblPr>
          <w:tblGrid>
            <w:gridCol w:w="1002"/>
            <w:gridCol w:w="8154"/>
          </w:tblGrid>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szCs w:val="24"/>
                    <w:lang w:bidi="fa-IR"/>
                  </w:rPr>
                </w:pPr>
                <w:r w:rsidRPr="00363E93">
                  <w:rPr>
                    <w:rFonts w:hint="cs"/>
                    <w:noProof/>
                    <w:rtl/>
                    <w:lang w:bidi="fa-IR"/>
                  </w:rPr>
                  <w:t xml:space="preserve">[1]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https://www.kpmg.com/BE/en/IssuesAndInsights/ArticlesPublications/Documents/Passive-Infrastructure-Sharing-in-Telecommunications.pdf</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[2]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http://www.businessdictionary.com/definition/scarcity.html</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[3]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http://examples.yourdictionary.com/examples-of-scarcity.html</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[4]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https://www.itu.int/en/ITU-D/Regulatory-Market/Documents/CostaRica/Presentations/Session8_Daniel%20Leza%20-%20Mobile%20Infrastructure%20Sharing%20-%2012%20March%202014.pdf</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[5]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https://www.itu.int/ITU-D/treg/publications/Trends08_exec_A5-e.pdf</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[6]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http://www.kpmg.com/BE/en/IssuesAndInsights/ArticlesPublications/Documents/Passive-Infrastructure-Sharing-in-Telecommunications.pdf</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rPr>
                </w:pPr>
                <w:r w:rsidRPr="00363E93">
                  <w:rPr>
                    <w:noProof/>
                  </w:rPr>
                  <w:t xml:space="preserve">[7] </w:t>
                </w:r>
              </w:p>
            </w:tc>
            <w:tc>
              <w:tcPr>
                <w:tcW w:w="4428" w:type="pct"/>
                <w:hideMark/>
              </w:tcPr>
              <w:p w:rsidR="007D0F64" w:rsidRPr="00363E93" w:rsidRDefault="007D0F64" w:rsidP="007D0F64">
                <w:pPr>
                  <w:pStyle w:val="Bibliography"/>
                  <w:bidi w:val="0"/>
                  <w:rPr>
                    <w:noProof/>
                  </w:rPr>
                </w:pPr>
                <w:r w:rsidRPr="00363E93">
                  <w:rPr>
                    <w:noProof/>
                  </w:rPr>
                  <w:t>[Online]. Available: http://www.crc.bg/files/_en/III.pdf.</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lang w:bidi="fa-IR"/>
                  </w:rPr>
                </w:pPr>
                <w:r w:rsidRPr="00363E93">
                  <w:rPr>
                    <w:rFonts w:hint="cs"/>
                    <w:noProof/>
                    <w:rtl/>
                    <w:lang w:bidi="fa-IR"/>
                  </w:rPr>
                  <w:t xml:space="preserve">[8]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http://www.itu.int/ITU-D/treg/Documentation/Infodev_handbook/2_Licensing.pdf</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[9]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ITU</w:t>
                </w:r>
                <w:r w:rsidRPr="00363E93">
                  <w:rPr>
                    <w:rFonts w:hint="cs"/>
                    <w:noProof/>
                    <w:rtl/>
                    <w:lang w:bidi="fa-IR"/>
                  </w:rPr>
                  <w:t>, “</w:t>
                </w:r>
                <w:r w:rsidRPr="00363E93">
                  <w:rPr>
                    <w:rFonts w:hint="cs"/>
                    <w:noProof/>
                    <w:lang w:bidi="fa-IR"/>
                  </w:rPr>
                  <w:t>Global Symposium for Regulators 2008</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[10]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P. a. O. D. P. Waters</w:t>
                </w:r>
                <w:r w:rsidRPr="00363E93">
                  <w:rPr>
                    <w:rFonts w:hint="cs"/>
                    <w:noProof/>
                    <w:rtl/>
                    <w:lang w:bidi="fa-IR"/>
                  </w:rPr>
                  <w:t>, “</w:t>
                </w:r>
                <w:r w:rsidRPr="00363E93">
                  <w:rPr>
                    <w:rFonts w:hint="cs"/>
                    <w:noProof/>
                    <w:lang w:bidi="fa-IR"/>
                  </w:rPr>
                  <w:t>Separation Regulation of Dominant Telecommunication Operators in Today's Legacy Network and Tomorrow's Next Generation Networks</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[11]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http://ncp.ncc.gov.au/docs/National%20Competition%20Policy%20Review%20report,%20The%20Hilmer%20Report,%20August%201993.pdf</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[12] </w:t>
                </w:r>
              </w:p>
            </w:tc>
            <w:tc>
              <w:tcPr>
                <w:tcW w:w="4428" w:type="pct"/>
                <w:hideMark/>
              </w:tcPr>
              <w:p w:rsidR="007D0F64" w:rsidRPr="00363E93" w:rsidRDefault="00510BEE" w:rsidP="007D0F64">
                <w:pPr>
                  <w:pStyle w:val="Bibliography"/>
                  <w:bidi w:val="0"/>
                  <w:rPr>
                    <w:noProof/>
                    <w:rtl/>
                    <w:lang w:bidi="fa-IR"/>
                  </w:rPr>
                </w:pPr>
                <w:r w:rsidRPr="00363E93">
                  <w:rPr>
                    <w:noProof/>
                    <w:lang w:bidi="fa-IR"/>
                  </w:rPr>
                  <w:t>http://www.oecd.org/daf/competition/50056685.pdf</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[13]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http://www.gsma.com/publicpolicy/wp-content/uploads/2012/09/Mobile-Infrastructure-sharing.pdf</w:t>
                </w:r>
                <w:r w:rsidRPr="00363E93">
                  <w:rPr>
                    <w:rFonts w:hint="cs"/>
                    <w:noProof/>
                    <w:rtl/>
                    <w:lang w:bidi="fa-IR"/>
                  </w:rPr>
                  <w:t>.</w:t>
                </w:r>
              </w:p>
            </w:tc>
          </w:tr>
          <w:tr w:rsidR="007D0F64" w:rsidRPr="00363E93" w:rsidTr="007D0F64">
            <w:trPr>
              <w:divId w:val="813907770"/>
              <w:tblCellSpacing w:w="15" w:type="dxa"/>
            </w:trPr>
            <w:tc>
              <w:tcPr>
                <w:tcW w:w="523" w:type="pct"/>
                <w:hideMark/>
              </w:tcPr>
              <w:p w:rsidR="007D0F64" w:rsidRPr="00363E93" w:rsidRDefault="007D0F64" w:rsidP="007D0F64">
                <w:pPr>
                  <w:pStyle w:val="Bibliography"/>
                  <w:bidi w:val="0"/>
                  <w:rPr>
                    <w:noProof/>
                    <w:rtl/>
                    <w:lang w:bidi="fa-IR"/>
                  </w:rPr>
                </w:pPr>
                <w:r w:rsidRPr="00363E93">
                  <w:rPr>
                    <w:rFonts w:hint="cs"/>
                    <w:noProof/>
                    <w:rtl/>
                    <w:lang w:bidi="fa-IR"/>
                  </w:rPr>
                  <w:t xml:space="preserve">[14] </w:t>
                </w:r>
              </w:p>
            </w:tc>
            <w:tc>
              <w:tcPr>
                <w:tcW w:w="4428" w:type="pct"/>
                <w:hideMark/>
              </w:tcPr>
              <w:p w:rsidR="007D0F64" w:rsidRPr="00363E93" w:rsidRDefault="007D0F64" w:rsidP="007D0F64">
                <w:pPr>
                  <w:pStyle w:val="Bibliography"/>
                  <w:bidi w:val="0"/>
                  <w:rPr>
                    <w:noProof/>
                    <w:rtl/>
                    <w:lang w:bidi="fa-IR"/>
                  </w:rPr>
                </w:pPr>
                <w:r w:rsidRPr="00363E93">
                  <w:rPr>
                    <w:rFonts w:hint="cs"/>
                    <w:noProof/>
                    <w:lang w:bidi="fa-IR"/>
                  </w:rPr>
                  <w:t>http://www.strategyand.pwc.com/media/file/Telecom_Infrastructure_Sharing_Regulatory_Enablers_and_Economic_Benefits_FINAL.pdf</w:t>
                </w:r>
                <w:r w:rsidRPr="00363E93">
                  <w:rPr>
                    <w:rFonts w:hint="cs"/>
                    <w:noProof/>
                    <w:rtl/>
                    <w:lang w:bidi="fa-IR"/>
                  </w:rPr>
                  <w:t>.</w:t>
                </w:r>
              </w:p>
            </w:tc>
          </w:tr>
        </w:tbl>
        <w:p w:rsidR="005A5A90" w:rsidRPr="00363E93" w:rsidRDefault="00CB75AE" w:rsidP="0048797D">
          <w:pPr>
            <w:bidi w:val="0"/>
            <w:ind w:firstLine="0"/>
            <w:rPr>
              <w:color w:val="FF0000"/>
              <w:szCs w:val="24"/>
            </w:rPr>
          </w:pPr>
          <w:r w:rsidRPr="00363E93">
            <w:rPr>
              <w:b/>
              <w:bCs/>
              <w:szCs w:val="24"/>
            </w:rPr>
            <w:fldChar w:fldCharType="end"/>
          </w:r>
        </w:p>
      </w:sdtContent>
    </w:sdt>
    <w:sectPr w:rsidR="005A5A90" w:rsidRPr="00363E93" w:rsidSect="006A63F2">
      <w:headerReference w:type="even" r:id="rId13"/>
      <w:footerReference w:type="default" r:id="rId14"/>
      <w:footnotePr>
        <w:numRestart w:val="eachPage"/>
      </w:footnotePr>
      <w:pgSz w:w="11907" w:h="16840" w:code="9"/>
      <w:pgMar w:top="1985" w:right="1701" w:bottom="1701" w:left="1140" w:header="709" w:footer="18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A61" w:rsidRDefault="00400A61">
      <w:r>
        <w:separator/>
      </w:r>
    </w:p>
    <w:p w:rsidR="00400A61" w:rsidRDefault="00400A61"/>
    <w:p w:rsidR="00400A61" w:rsidRDefault="00400A61"/>
    <w:p w:rsidR="00400A61" w:rsidRDefault="00400A61"/>
    <w:p w:rsidR="00400A61" w:rsidRDefault="00400A61"/>
    <w:p w:rsidR="00400A61" w:rsidRDefault="00400A61"/>
    <w:p w:rsidR="00400A61" w:rsidRDefault="00400A61"/>
    <w:p w:rsidR="00400A61" w:rsidRDefault="00400A61"/>
  </w:endnote>
  <w:endnote w:type="continuationSeparator" w:id="0">
    <w:p w:rsidR="00400A61" w:rsidRDefault="00400A61">
      <w:r>
        <w:continuationSeparator/>
      </w:r>
    </w:p>
    <w:p w:rsidR="00400A61" w:rsidRDefault="00400A61"/>
    <w:p w:rsidR="00400A61" w:rsidRDefault="00400A61"/>
    <w:p w:rsidR="00400A61" w:rsidRDefault="00400A61"/>
    <w:p w:rsidR="00400A61" w:rsidRDefault="00400A61"/>
    <w:p w:rsidR="00400A61" w:rsidRDefault="00400A61"/>
    <w:p w:rsidR="00400A61" w:rsidRDefault="00400A61"/>
    <w:p w:rsidR="00400A61" w:rsidRDefault="00400A6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azanin">
    <w:altName w:val="Times New Roman"/>
    <w:panose1 w:val="000004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otus">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1E" w:rsidRDefault="00CB75AE" w:rsidP="00F13AF6">
    <w:pPr>
      <w:framePr w:wrap="around" w:vAnchor="text" w:hAnchor="margin" w:xAlign="right" w:y="1"/>
    </w:pPr>
    <w:r>
      <w:fldChar w:fldCharType="begin"/>
    </w:r>
    <w:r w:rsidR="00D26F1E">
      <w:instrText xml:space="preserve">PAGE  </w:instrText>
    </w:r>
    <w:r>
      <w:fldChar w:fldCharType="separate"/>
    </w:r>
    <w:r w:rsidR="00D26F1E">
      <w:rPr>
        <w:noProof/>
        <w:rtl/>
      </w:rPr>
      <w:t>0</w:t>
    </w:r>
    <w:r>
      <w:rPr>
        <w:noProof/>
      </w:rPr>
      <w:fldChar w:fldCharType="end"/>
    </w:r>
  </w:p>
  <w:p w:rsidR="00D26F1E" w:rsidRDefault="00D26F1E" w:rsidP="00F13AF6">
    <w:pPr>
      <w:ind w:right="360"/>
    </w:pPr>
  </w:p>
  <w:p w:rsidR="00D26F1E" w:rsidRDefault="00D26F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180" w:type="dxa"/>
      <w:tblInd w:w="136" w:type="dxa"/>
      <w:tblLayout w:type="fixed"/>
      <w:tblLook w:val="01E0"/>
    </w:tblPr>
    <w:tblGrid>
      <w:gridCol w:w="7740"/>
      <w:gridCol w:w="1440"/>
    </w:tblGrid>
    <w:tr w:rsidR="00D26F1E">
      <w:trPr>
        <w:trHeight w:val="710"/>
      </w:trPr>
      <w:tc>
        <w:tcPr>
          <w:tcW w:w="7740" w:type="dxa"/>
        </w:tcPr>
        <w:p w:rsidR="00D26F1E" w:rsidRDefault="00D26F1E" w:rsidP="009C3795">
          <w:pPr>
            <w:jc w:val="left"/>
            <w:rPr>
              <w:szCs w:val="20"/>
              <w:rtl/>
              <w:lang w:bidi="fa-IR"/>
            </w:rPr>
          </w:pPr>
          <w:r w:rsidRPr="00A36932">
            <w:rPr>
              <w:rFonts w:hint="cs"/>
              <w:szCs w:val="20"/>
              <w:rtl/>
              <w:lang w:bidi="fa-IR"/>
            </w:rPr>
            <w:t xml:space="preserve">حق هرگونه استفاده از اين </w:t>
          </w:r>
          <w:r>
            <w:rPr>
              <w:rFonts w:hint="cs"/>
              <w:szCs w:val="20"/>
              <w:rtl/>
              <w:lang w:bidi="fa-IR"/>
            </w:rPr>
            <w:t>گزارش</w:t>
          </w:r>
          <w:r w:rsidRPr="00A36932">
            <w:rPr>
              <w:rFonts w:hint="cs"/>
              <w:szCs w:val="20"/>
              <w:rtl/>
              <w:lang w:bidi="fa-IR"/>
            </w:rPr>
            <w:t xml:space="preserve"> منوط به اخذ مجوز كتبي از </w:t>
          </w:r>
          <w:r>
            <w:rPr>
              <w:rFonts w:hint="cs"/>
              <w:szCs w:val="20"/>
              <w:rtl/>
              <w:lang w:bidi="fa-IR"/>
            </w:rPr>
            <w:t>مركز تحقيقات مخابرات ايران</w:t>
          </w:r>
          <w:r>
            <w:rPr>
              <w:szCs w:val="20"/>
              <w:rtl/>
              <w:lang w:bidi="fa-IR"/>
            </w:rPr>
            <w:t>م</w:t>
          </w:r>
          <w:r>
            <w:rPr>
              <w:rFonts w:hint="cs"/>
              <w:szCs w:val="20"/>
              <w:rtl/>
              <w:lang w:bidi="fa-IR"/>
            </w:rPr>
            <w:t>ی‌باشد.</w:t>
          </w:r>
        </w:p>
      </w:tc>
      <w:tc>
        <w:tcPr>
          <w:tcW w:w="1440" w:type="dxa"/>
        </w:tcPr>
        <w:p w:rsidR="00D26F1E" w:rsidRDefault="00CB75AE" w:rsidP="00F20577">
          <w:pPr>
            <w:jc w:val="right"/>
            <w:rPr>
              <w:szCs w:val="20"/>
              <w:rtl/>
              <w:lang w:bidi="fa-IR"/>
            </w:rPr>
          </w:pPr>
          <w:r>
            <w:fldChar w:fldCharType="begin"/>
          </w:r>
          <w:r w:rsidR="00D26F1E">
            <w:instrText xml:space="preserve"> PAGE </w:instrText>
          </w:r>
          <w:r>
            <w:fldChar w:fldCharType="separate"/>
          </w:r>
          <w:r w:rsidR="00CB4B0E">
            <w:rPr>
              <w:noProof/>
              <w:rtl/>
            </w:rPr>
            <w:t>1</w:t>
          </w:r>
          <w:r>
            <w:rPr>
              <w:noProof/>
            </w:rPr>
            <w:fldChar w:fldCharType="end"/>
          </w:r>
        </w:p>
      </w:tc>
    </w:tr>
  </w:tbl>
  <w:p w:rsidR="00D26F1E" w:rsidRDefault="00D26F1E" w:rsidP="001F020A">
    <w:pPr>
      <w:jc w:val="left"/>
      <w:rPr>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183" w:type="dxa"/>
      <w:jc w:val="center"/>
      <w:tblLayout w:type="fixed"/>
      <w:tblLook w:val="01E0"/>
    </w:tblPr>
    <w:tblGrid>
      <w:gridCol w:w="7203"/>
      <w:gridCol w:w="1980"/>
    </w:tblGrid>
    <w:tr w:rsidR="00D26F1E">
      <w:trPr>
        <w:trHeight w:val="363"/>
        <w:jc w:val="center"/>
      </w:trPr>
      <w:tc>
        <w:tcPr>
          <w:tcW w:w="7203" w:type="dxa"/>
          <w:vAlign w:val="center"/>
        </w:tcPr>
        <w:p w:rsidR="00D26F1E" w:rsidRPr="00210223" w:rsidRDefault="00D26F1E" w:rsidP="0018354C">
          <w:pPr>
            <w:spacing w:line="240" w:lineRule="auto"/>
            <w:jc w:val="left"/>
            <w:rPr>
              <w:szCs w:val="20"/>
              <w:rtl/>
            </w:rPr>
          </w:pPr>
        </w:p>
      </w:tc>
      <w:tc>
        <w:tcPr>
          <w:tcW w:w="1980" w:type="dxa"/>
          <w:vAlign w:val="center"/>
        </w:tcPr>
        <w:p w:rsidR="00D26F1E" w:rsidRPr="000F12E4" w:rsidRDefault="00CB75AE" w:rsidP="00A512A6">
          <w:pPr>
            <w:spacing w:line="240" w:lineRule="auto"/>
            <w:ind w:left="541"/>
            <w:jc w:val="center"/>
            <w:rPr>
              <w:szCs w:val="24"/>
              <w:rtl/>
              <w:lang w:bidi="fa-IR"/>
            </w:rPr>
          </w:pPr>
          <w:r w:rsidRPr="000F12E4">
            <w:rPr>
              <w:szCs w:val="24"/>
            </w:rPr>
            <w:fldChar w:fldCharType="begin"/>
          </w:r>
          <w:r w:rsidR="00D26F1E" w:rsidRPr="000F12E4">
            <w:rPr>
              <w:szCs w:val="24"/>
            </w:rPr>
            <w:instrText xml:space="preserve"> PAGE </w:instrText>
          </w:r>
          <w:r w:rsidRPr="000F12E4">
            <w:rPr>
              <w:szCs w:val="24"/>
            </w:rPr>
            <w:fldChar w:fldCharType="separate"/>
          </w:r>
          <w:r w:rsidR="000703D7">
            <w:rPr>
              <w:noProof/>
              <w:szCs w:val="24"/>
              <w:rtl/>
            </w:rPr>
            <w:t>3</w:t>
          </w:r>
          <w:r w:rsidRPr="000F12E4">
            <w:rPr>
              <w:szCs w:val="24"/>
            </w:rPr>
            <w:fldChar w:fldCharType="end"/>
          </w:r>
        </w:p>
      </w:tc>
    </w:tr>
  </w:tbl>
  <w:p w:rsidR="00D26F1E" w:rsidRPr="00DE2AB5" w:rsidRDefault="00D26F1E" w:rsidP="00DE2AB5">
    <w:pPr>
      <w:spacing w:line="240"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A61" w:rsidRDefault="00400A61" w:rsidP="00066DE8">
      <w:pPr>
        <w:bidi w:val="0"/>
        <w:spacing w:line="240" w:lineRule="auto"/>
      </w:pPr>
      <w:r>
        <w:separator/>
      </w:r>
    </w:p>
  </w:footnote>
  <w:footnote w:type="continuationSeparator" w:id="0">
    <w:p w:rsidR="00400A61" w:rsidRDefault="00400A61">
      <w:r>
        <w:continuationSeparator/>
      </w:r>
    </w:p>
    <w:p w:rsidR="00400A61" w:rsidRDefault="00400A61"/>
    <w:p w:rsidR="00400A61" w:rsidRDefault="00400A61"/>
    <w:p w:rsidR="00400A61" w:rsidRDefault="00400A61"/>
    <w:p w:rsidR="00400A61" w:rsidRDefault="00400A61"/>
    <w:p w:rsidR="00400A61" w:rsidRDefault="00400A61"/>
    <w:p w:rsidR="00400A61" w:rsidRDefault="00400A61"/>
    <w:p w:rsidR="00400A61" w:rsidRDefault="00400A61"/>
  </w:footnote>
  <w:footnote w:id="1">
    <w:p w:rsidR="00D26F1E" w:rsidRDefault="00D26F1E" w:rsidP="00B025F7">
      <w:pPr>
        <w:pStyle w:val="FootnoteText"/>
        <w:bidi w:val="0"/>
        <w:rPr>
          <w:lang w:bidi="fa-IR"/>
        </w:rPr>
      </w:pPr>
      <w:r>
        <w:rPr>
          <w:rStyle w:val="FootnoteReference"/>
        </w:rPr>
        <w:footnoteRef/>
      </w:r>
      <w:r w:rsidRPr="000D2620">
        <w:rPr>
          <w:lang w:bidi="fa-IR"/>
        </w:rPr>
        <w:t>Backhaul</w:t>
      </w:r>
    </w:p>
  </w:footnote>
  <w:footnote w:id="2">
    <w:p w:rsidR="00D26F1E" w:rsidRDefault="00D26F1E" w:rsidP="005654D0">
      <w:pPr>
        <w:pStyle w:val="FootnoteText"/>
        <w:bidi w:val="0"/>
        <w:rPr>
          <w:lang w:bidi="fa-IR"/>
        </w:rPr>
      </w:pPr>
      <w:r>
        <w:rPr>
          <w:rStyle w:val="FootnoteReference"/>
        </w:rPr>
        <w:footnoteRef/>
      </w:r>
      <w:r>
        <w:rPr>
          <w:lang w:bidi="fa-IR"/>
        </w:rPr>
        <w:t>Active Infrastructure</w:t>
      </w:r>
    </w:p>
  </w:footnote>
  <w:footnote w:id="3">
    <w:p w:rsidR="00D26F1E" w:rsidRDefault="00D26F1E" w:rsidP="005654D0">
      <w:pPr>
        <w:pStyle w:val="FootnoteText"/>
        <w:bidi w:val="0"/>
        <w:rPr>
          <w:lang w:bidi="fa-IR"/>
        </w:rPr>
      </w:pPr>
      <w:r>
        <w:rPr>
          <w:rStyle w:val="FootnoteReference"/>
        </w:rPr>
        <w:footnoteRef/>
      </w:r>
      <w:r>
        <w:rPr>
          <w:lang w:bidi="fa-IR"/>
        </w:rPr>
        <w:t>Global Symposium of Regulatory</w:t>
      </w:r>
    </w:p>
  </w:footnote>
  <w:footnote w:id="4">
    <w:p w:rsidR="00D26F1E" w:rsidRDefault="00D26F1E" w:rsidP="005654D0">
      <w:pPr>
        <w:pStyle w:val="FootnoteText"/>
        <w:bidi w:val="0"/>
        <w:rPr>
          <w:lang w:bidi="fa-IR"/>
        </w:rPr>
      </w:pPr>
      <w:r>
        <w:rPr>
          <w:rStyle w:val="FootnoteReference"/>
        </w:rPr>
        <w:footnoteRef/>
      </w:r>
      <w:r>
        <w:rPr>
          <w:lang w:bidi="fa-IR"/>
        </w:rPr>
        <w:t>Transmission Network</w:t>
      </w:r>
    </w:p>
  </w:footnote>
  <w:footnote w:id="5">
    <w:p w:rsidR="00D26F1E" w:rsidRDefault="00D26F1E" w:rsidP="005654D0">
      <w:pPr>
        <w:pStyle w:val="FootnoteText"/>
        <w:bidi w:val="0"/>
        <w:rPr>
          <w:lang w:bidi="fa-IR"/>
        </w:rPr>
      </w:pPr>
      <w:r>
        <w:rPr>
          <w:rStyle w:val="FootnoteReference"/>
        </w:rPr>
        <w:footnoteRef/>
      </w:r>
      <w:r>
        <w:rPr>
          <w:lang w:bidi="fa-IR"/>
        </w:rPr>
        <w:t>Modulation and Demodulation</w:t>
      </w:r>
    </w:p>
  </w:footnote>
  <w:footnote w:id="6">
    <w:p w:rsidR="00D26F1E" w:rsidRDefault="00D26F1E" w:rsidP="005654D0">
      <w:pPr>
        <w:pStyle w:val="FootnoteText"/>
        <w:bidi w:val="0"/>
        <w:rPr>
          <w:lang w:bidi="fa-IR"/>
        </w:rPr>
      </w:pPr>
      <w:r>
        <w:rPr>
          <w:rStyle w:val="FootnoteReference"/>
        </w:rPr>
        <w:footnoteRef/>
      </w:r>
      <w:r>
        <w:rPr>
          <w:lang w:bidi="fa-IR"/>
        </w:rPr>
        <w:t>Line Coding</w:t>
      </w:r>
    </w:p>
  </w:footnote>
  <w:footnote w:id="7">
    <w:p w:rsidR="00D26F1E" w:rsidRDefault="00D26F1E" w:rsidP="005654D0">
      <w:pPr>
        <w:pStyle w:val="FootnoteText"/>
        <w:bidi w:val="0"/>
        <w:rPr>
          <w:lang w:bidi="fa-IR"/>
        </w:rPr>
      </w:pPr>
      <w:r>
        <w:rPr>
          <w:rStyle w:val="FootnoteReference"/>
        </w:rPr>
        <w:footnoteRef/>
      </w:r>
      <w:r>
        <w:rPr>
          <w:lang w:bidi="fa-IR"/>
        </w:rPr>
        <w:t>Error Control</w:t>
      </w:r>
    </w:p>
  </w:footnote>
  <w:footnote w:id="8">
    <w:p w:rsidR="00D26F1E" w:rsidRDefault="00D26F1E" w:rsidP="005654D0">
      <w:pPr>
        <w:pStyle w:val="FootnoteText"/>
        <w:bidi w:val="0"/>
      </w:pPr>
      <w:r>
        <w:rPr>
          <w:rStyle w:val="FootnoteReference"/>
        </w:rPr>
        <w:footnoteRef/>
      </w:r>
      <w:r>
        <w:t>Synchronization</w:t>
      </w:r>
    </w:p>
  </w:footnote>
  <w:footnote w:id="9">
    <w:p w:rsidR="00D26F1E" w:rsidRDefault="00D26F1E" w:rsidP="005654D0">
      <w:pPr>
        <w:pStyle w:val="FootnoteText"/>
        <w:bidi w:val="0"/>
        <w:rPr>
          <w:lang w:bidi="fa-IR"/>
        </w:rPr>
      </w:pPr>
      <w:r>
        <w:rPr>
          <w:rStyle w:val="FootnoteReference"/>
        </w:rPr>
        <w:footnoteRef/>
      </w:r>
      <w:r>
        <w:rPr>
          <w:lang w:bidi="fa-IR"/>
        </w:rPr>
        <w:t>Equalization</w:t>
      </w:r>
    </w:p>
  </w:footnote>
  <w:footnote w:id="10">
    <w:p w:rsidR="00D26F1E" w:rsidRDefault="00D26F1E" w:rsidP="005654D0">
      <w:pPr>
        <w:pStyle w:val="FootnoteText"/>
        <w:bidi w:val="0"/>
        <w:rPr>
          <w:lang w:bidi="fa-IR"/>
        </w:rPr>
      </w:pPr>
      <w:r>
        <w:rPr>
          <w:rStyle w:val="FootnoteReference"/>
        </w:rPr>
        <w:footnoteRef/>
      </w:r>
      <w:r>
        <w:rPr>
          <w:lang w:bidi="fa-IR"/>
        </w:rPr>
        <w:t>Splitter</w:t>
      </w:r>
    </w:p>
  </w:footnote>
  <w:footnote w:id="11">
    <w:p w:rsidR="00D26F1E" w:rsidRDefault="00D26F1E" w:rsidP="005654D0">
      <w:pPr>
        <w:pStyle w:val="FootnoteText"/>
        <w:bidi w:val="0"/>
        <w:rPr>
          <w:lang w:bidi="fa-IR"/>
        </w:rPr>
      </w:pPr>
      <w:r>
        <w:rPr>
          <w:rStyle w:val="FootnoteReference"/>
        </w:rPr>
        <w:footnoteRef/>
      </w:r>
      <w:r>
        <w:rPr>
          <w:lang w:bidi="fa-IR"/>
        </w:rPr>
        <w:t>Right of Way</w:t>
      </w:r>
    </w:p>
  </w:footnote>
  <w:footnote w:id="12">
    <w:p w:rsidR="00D26F1E" w:rsidRDefault="00D26F1E" w:rsidP="005654D0">
      <w:pPr>
        <w:pStyle w:val="FootnoteText"/>
        <w:bidi w:val="0"/>
        <w:rPr>
          <w:lang w:bidi="fa-IR"/>
        </w:rPr>
      </w:pPr>
      <w:r>
        <w:rPr>
          <w:rStyle w:val="FootnoteReference"/>
        </w:rPr>
        <w:footnoteRef/>
      </w:r>
      <w:r>
        <w:rPr>
          <w:lang w:bidi="fa-IR"/>
        </w:rPr>
        <w:t>Grounding/Earthing</w:t>
      </w:r>
    </w:p>
  </w:footnote>
  <w:footnote w:id="13">
    <w:p w:rsidR="00D26F1E" w:rsidRDefault="00D26F1E" w:rsidP="005654D0">
      <w:pPr>
        <w:pStyle w:val="FootnoteText"/>
        <w:bidi w:val="0"/>
        <w:rPr>
          <w:lang w:bidi="fa-IR"/>
        </w:rPr>
      </w:pPr>
      <w:r>
        <w:rPr>
          <w:rStyle w:val="FootnoteReference"/>
        </w:rPr>
        <w:footnoteRef/>
      </w:r>
      <w:r>
        <w:rPr>
          <w:lang w:bidi="fa-IR"/>
        </w:rPr>
        <w:t>In-House Wiring</w:t>
      </w:r>
    </w:p>
  </w:footnote>
  <w:footnote w:id="14">
    <w:p w:rsidR="00D26F1E" w:rsidRDefault="00D26F1E" w:rsidP="005654D0">
      <w:pPr>
        <w:pStyle w:val="FootnoteText"/>
        <w:bidi w:val="0"/>
        <w:rPr>
          <w:lang w:bidi="fa-IR"/>
        </w:rPr>
      </w:pPr>
      <w:r>
        <w:rPr>
          <w:rStyle w:val="FootnoteReference"/>
        </w:rPr>
        <w:footnoteRef/>
      </w:r>
      <w:r>
        <w:t xml:space="preserve">Wire/Cable </w:t>
      </w:r>
      <w:r>
        <w:rPr>
          <w:lang w:bidi="fa-IR"/>
        </w:rPr>
        <w:t>Local-Loop and Sub-Loop</w:t>
      </w:r>
    </w:p>
  </w:footnote>
  <w:footnote w:id="15">
    <w:p w:rsidR="009B7C05" w:rsidRDefault="009B7C05" w:rsidP="009B7C05">
      <w:pPr>
        <w:pStyle w:val="FootnoteText"/>
        <w:bidi w:val="0"/>
        <w:rPr>
          <w:lang w:bidi="fa-IR"/>
        </w:rPr>
      </w:pPr>
      <w:r>
        <w:rPr>
          <w:rStyle w:val="FootnoteReference"/>
        </w:rPr>
        <w:footnoteRef/>
      </w:r>
      <w:r>
        <w:rPr>
          <w:lang w:bidi="fa-IR"/>
        </w:rPr>
        <w:t>Incumbent</w:t>
      </w:r>
      <w:r w:rsidR="001A0C73">
        <w:rPr>
          <w:lang w:bidi="fa-IR"/>
        </w:rPr>
        <w:t xml:space="preserve"> Operator</w:t>
      </w:r>
    </w:p>
  </w:footnote>
  <w:footnote w:id="16">
    <w:p w:rsidR="00D26F1E" w:rsidRDefault="00D26F1E" w:rsidP="00601B4D">
      <w:pPr>
        <w:pStyle w:val="FootnoteText"/>
        <w:bidi w:val="0"/>
        <w:rPr>
          <w:lang w:bidi="fa-IR"/>
        </w:rPr>
      </w:pPr>
      <w:r>
        <w:rPr>
          <w:rStyle w:val="FootnoteReference"/>
        </w:rPr>
        <w:footnoteRef/>
      </w:r>
      <w:r>
        <w:rPr>
          <w:lang w:bidi="fa-IR"/>
        </w:rPr>
        <w:t>Accounting Separation</w:t>
      </w:r>
    </w:p>
  </w:footnote>
  <w:footnote w:id="17">
    <w:p w:rsidR="00D26F1E" w:rsidRDefault="00D26F1E" w:rsidP="00601B4D">
      <w:pPr>
        <w:pStyle w:val="FootnoteText"/>
        <w:bidi w:val="0"/>
      </w:pPr>
      <w:r>
        <w:rPr>
          <w:rStyle w:val="FootnoteReference"/>
        </w:rPr>
        <w:footnoteRef/>
      </w:r>
      <w:r>
        <w:t>Operational Separation</w:t>
      </w:r>
    </w:p>
  </w:footnote>
  <w:footnote w:id="18">
    <w:p w:rsidR="00D26F1E" w:rsidRDefault="00D26F1E" w:rsidP="00601B4D">
      <w:pPr>
        <w:pStyle w:val="FootnoteText"/>
        <w:bidi w:val="0"/>
      </w:pPr>
      <w:r>
        <w:rPr>
          <w:rStyle w:val="FootnoteReference"/>
        </w:rPr>
        <w:footnoteRef/>
      </w:r>
      <w:r>
        <w:t>Functional Separation</w:t>
      </w:r>
    </w:p>
  </w:footnote>
  <w:footnote w:id="19">
    <w:p w:rsidR="00D26F1E" w:rsidRDefault="00D26F1E" w:rsidP="00601B4D">
      <w:pPr>
        <w:pStyle w:val="FootnoteText"/>
        <w:bidi w:val="0"/>
      </w:pPr>
      <w:r>
        <w:rPr>
          <w:rStyle w:val="FootnoteReference"/>
        </w:rPr>
        <w:footnoteRef/>
      </w:r>
      <w:r>
        <w:t>Structural Separation</w:t>
      </w:r>
    </w:p>
  </w:footnote>
  <w:footnote w:id="20">
    <w:p w:rsidR="00D26F1E" w:rsidRDefault="00D26F1E" w:rsidP="00601B4D">
      <w:pPr>
        <w:pStyle w:val="FootnoteText"/>
        <w:bidi w:val="0"/>
      </w:pPr>
      <w:r>
        <w:rPr>
          <w:rStyle w:val="FootnoteReference"/>
        </w:rPr>
        <w:footnoteRef/>
      </w:r>
      <w:r>
        <w:t>Ownership Separation</w:t>
      </w:r>
    </w:p>
  </w:footnote>
  <w:footnote w:id="21">
    <w:p w:rsidR="00D26F1E" w:rsidRDefault="00D26F1E" w:rsidP="002B1AF7">
      <w:pPr>
        <w:pStyle w:val="FootnoteText"/>
        <w:bidi w:val="0"/>
      </w:pPr>
      <w:r>
        <w:rPr>
          <w:rStyle w:val="FootnoteReference"/>
        </w:rPr>
        <w:footnoteRef/>
      </w:r>
      <w:r>
        <w:t xml:space="preserve"> Cross Subsidization </w:t>
      </w:r>
    </w:p>
  </w:footnote>
  <w:footnote w:id="22">
    <w:p w:rsidR="001A0C73" w:rsidRDefault="001A0C73" w:rsidP="001A0C73">
      <w:pPr>
        <w:pStyle w:val="FootnoteText"/>
        <w:bidi w:val="0"/>
        <w:rPr>
          <w:lang w:bidi="fa-IR"/>
        </w:rPr>
      </w:pPr>
      <w:r>
        <w:rPr>
          <w:rStyle w:val="FootnoteReference"/>
        </w:rPr>
        <w:footnoteRef/>
      </w:r>
      <w:r>
        <w:t>I</w:t>
      </w:r>
      <w:r w:rsidRPr="001354A5">
        <w:t>ncumbent</w:t>
      </w:r>
    </w:p>
  </w:footnote>
  <w:footnote w:id="23">
    <w:p w:rsidR="00D26F1E" w:rsidRPr="000C649A" w:rsidRDefault="00D26F1E" w:rsidP="000C649A">
      <w:pPr>
        <w:pStyle w:val="FootnoteText"/>
        <w:bidi w:val="0"/>
        <w:rPr>
          <w:u w:val="words"/>
          <w:lang w:bidi="fa-IR"/>
        </w:rPr>
      </w:pPr>
      <w:r w:rsidRPr="000C649A">
        <w:rPr>
          <w:rStyle w:val="FootnoteReference"/>
        </w:rPr>
        <w:footnoteRef/>
      </w:r>
      <w:r w:rsidRPr="000C649A">
        <w:t>Price Squeeze</w:t>
      </w:r>
    </w:p>
  </w:footnote>
  <w:footnote w:id="24">
    <w:p w:rsidR="00D26F1E" w:rsidRDefault="00D26F1E" w:rsidP="002B1AF7">
      <w:pPr>
        <w:pStyle w:val="FootnoteText"/>
        <w:bidi w:val="0"/>
      </w:pPr>
      <w:r>
        <w:rPr>
          <w:rStyle w:val="FootnoteReference"/>
        </w:rPr>
        <w:footnoteRef/>
      </w:r>
      <w:r>
        <w:t>Local Loop</w:t>
      </w:r>
    </w:p>
  </w:footnote>
  <w:footnote w:id="25">
    <w:p w:rsidR="00D26F1E" w:rsidRDefault="00D26F1E" w:rsidP="00FF187D">
      <w:pPr>
        <w:pStyle w:val="FootnoteText"/>
        <w:bidi w:val="0"/>
        <w:rPr>
          <w:lang w:bidi="fa-IR"/>
        </w:rPr>
      </w:pPr>
      <w:r>
        <w:rPr>
          <w:rStyle w:val="FootnoteReference"/>
        </w:rPr>
        <w:footnoteRef/>
      </w:r>
      <w:r>
        <w:rPr>
          <w:lang w:bidi="fa-IR"/>
        </w:rPr>
        <w:t>National Competition Policy Report by the Independent Committee of Inquiry (1993)</w:t>
      </w:r>
    </w:p>
  </w:footnote>
  <w:footnote w:id="26">
    <w:p w:rsidR="00D26F1E" w:rsidRDefault="00D26F1E" w:rsidP="00FF187D">
      <w:pPr>
        <w:pStyle w:val="FootnoteText"/>
        <w:bidi w:val="0"/>
        <w:rPr>
          <w:lang w:bidi="fa-IR"/>
        </w:rPr>
      </w:pPr>
      <w:r>
        <w:rPr>
          <w:rStyle w:val="FootnoteReference"/>
        </w:rPr>
        <w:footnoteRef/>
      </w:r>
      <w:r>
        <w:rPr>
          <w:lang w:bidi="fa-IR"/>
        </w:rPr>
        <w:t>Level Playing Field</w:t>
      </w:r>
    </w:p>
  </w:footnote>
  <w:footnote w:id="27">
    <w:p w:rsidR="00D26F1E" w:rsidRDefault="00D26F1E" w:rsidP="00FF187D">
      <w:pPr>
        <w:pStyle w:val="FootnoteText"/>
        <w:bidi w:val="0"/>
        <w:rPr>
          <w:lang w:bidi="fa-IR"/>
        </w:rPr>
      </w:pPr>
      <w:r>
        <w:rPr>
          <w:rStyle w:val="FootnoteReference"/>
        </w:rPr>
        <w:footnoteRef/>
      </w:r>
      <w:r>
        <w:t>B</w:t>
      </w:r>
      <w:r w:rsidRPr="002B3441">
        <w:t xml:space="preserve">ehavioral </w:t>
      </w:r>
      <w:r>
        <w:t>R</w:t>
      </w:r>
      <w:r w:rsidRPr="002B3441">
        <w:t>emedies</w:t>
      </w:r>
    </w:p>
  </w:footnote>
  <w:footnote w:id="28">
    <w:p w:rsidR="00D26F1E" w:rsidRDefault="00D26F1E" w:rsidP="00C10825">
      <w:pPr>
        <w:pStyle w:val="FootnoteText"/>
        <w:bidi w:val="0"/>
        <w:rPr>
          <w:lang w:bidi="fa-IR"/>
        </w:rPr>
      </w:pPr>
      <w:r>
        <w:rPr>
          <w:rStyle w:val="FootnoteReference"/>
        </w:rPr>
        <w:footnoteRef/>
      </w:r>
      <w:r>
        <w:rPr>
          <w:lang w:bidi="fa-IR"/>
        </w:rPr>
        <w:t>Not Capable of Reversal</w:t>
      </w:r>
    </w:p>
  </w:footnote>
  <w:footnote w:id="29">
    <w:p w:rsidR="00D26F1E" w:rsidRDefault="00D26F1E" w:rsidP="003E1399">
      <w:pPr>
        <w:pStyle w:val="FootnoteText"/>
        <w:bidi w:val="0"/>
        <w:rPr>
          <w:lang w:bidi="fa-IR"/>
        </w:rPr>
      </w:pPr>
      <w:r>
        <w:rPr>
          <w:rStyle w:val="FootnoteReference"/>
        </w:rPr>
        <w:footnoteRef/>
      </w:r>
      <w:r>
        <w:rPr>
          <w:lang w:bidi="fa-IR"/>
        </w:rPr>
        <w:t>Infrastructure Sharing</w:t>
      </w:r>
    </w:p>
  </w:footnote>
  <w:footnote w:id="30">
    <w:p w:rsidR="00D26F1E" w:rsidRDefault="00D26F1E" w:rsidP="001514DD">
      <w:pPr>
        <w:pStyle w:val="FootnoteText"/>
        <w:bidi w:val="0"/>
        <w:rPr>
          <w:lang w:bidi="fa-IR"/>
        </w:rPr>
      </w:pPr>
      <w:r>
        <w:rPr>
          <w:rStyle w:val="FootnoteReference"/>
        </w:rPr>
        <w:footnoteRef/>
      </w:r>
      <w:r>
        <w:rPr>
          <w:lang w:bidi="fa-IR"/>
        </w:rPr>
        <w:t>Stakeholders</w:t>
      </w:r>
    </w:p>
  </w:footnote>
  <w:footnote w:id="31">
    <w:p w:rsidR="00D26F1E" w:rsidRDefault="00D26F1E" w:rsidP="001514DD">
      <w:pPr>
        <w:pStyle w:val="FootnoteText"/>
        <w:bidi w:val="0"/>
        <w:rPr>
          <w:lang w:bidi="fa-IR"/>
        </w:rPr>
      </w:pPr>
      <w:r>
        <w:rPr>
          <w:rStyle w:val="FootnoteReference"/>
        </w:rPr>
        <w:footnoteRef/>
      </w:r>
      <w:r>
        <w:rPr>
          <w:lang w:bidi="fa-IR"/>
        </w:rPr>
        <w:t>Emission</w:t>
      </w:r>
    </w:p>
  </w:footnote>
  <w:footnote w:id="32">
    <w:p w:rsidR="00D26F1E" w:rsidRDefault="00D26F1E" w:rsidP="001514DD">
      <w:pPr>
        <w:pStyle w:val="FootnoteText"/>
        <w:bidi w:val="0"/>
        <w:rPr>
          <w:lang w:bidi="fa-IR"/>
        </w:rPr>
      </w:pPr>
      <w:r>
        <w:rPr>
          <w:rStyle w:val="FootnoteReference"/>
        </w:rPr>
        <w:footnoteRef/>
      </w:r>
      <w:r>
        <w:rPr>
          <w:lang w:bidi="fa-IR"/>
        </w:rPr>
        <w:t>Universal Access and Service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1E" w:rsidRDefault="00D26F1E"/>
  <w:p w:rsidR="00D26F1E" w:rsidRDefault="00D26F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0E" w:rsidRDefault="00BD658E" w:rsidP="00BD658E">
    <w:pPr>
      <w:pStyle w:val="Header"/>
    </w:pPr>
    <w:r w:rsidRPr="00A2620E">
      <w:rPr>
        <w:noProof/>
        <w:rtl/>
        <w:lang w:eastAsia="en-US" w:bidi="fa-IR"/>
      </w:rPr>
      <w:drawing>
        <wp:anchor distT="0" distB="0" distL="114300" distR="114300" simplePos="0" relativeHeight="251659776" behindDoc="1" locked="0" layoutInCell="1" allowOverlap="1">
          <wp:simplePos x="0" y="0"/>
          <wp:positionH relativeFrom="column">
            <wp:posOffset>5689600</wp:posOffset>
          </wp:positionH>
          <wp:positionV relativeFrom="paragraph">
            <wp:posOffset>-191921</wp:posOffset>
          </wp:positionV>
          <wp:extent cx="774700" cy="614594"/>
          <wp:effectExtent l="0" t="0" r="6350" b="0"/>
          <wp:wrapNone/>
          <wp:docPr id="4" name="Picture 1" descr="C:\Users\Fereidouni\Desktop\tanzim-mogharrar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eidouni\Desktop\tanzim-mogharrarat-logo.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151" cy="617331"/>
                  </a:xfrm>
                  <a:prstGeom prst="rect">
                    <a:avLst/>
                  </a:prstGeom>
                  <a:noFill/>
                  <a:ln>
                    <a:noFill/>
                  </a:ln>
                </pic:spPr>
              </pic:pic>
            </a:graphicData>
          </a:graphic>
        </wp:anchor>
      </w:drawing>
    </w:r>
    <w:r w:rsidR="00CB75AE">
      <w:rPr>
        <w:noProof/>
        <w:lang w:eastAsia="en-US"/>
      </w:rPr>
      <w:pict>
        <v:shapetype id="_x0000_t202" coordsize="21600,21600" o:spt="202" path="m,l,21600r21600,l21600,xe">
          <v:stroke joinstyle="miter"/>
          <v:path gradientshapeok="t" o:connecttype="rect"/>
        </v:shapetype>
        <v:shape id="Text Box 7" o:spid="_x0000_s4097" type="#_x0000_t202" style="position:absolute;left:0;text-align:left;margin-left:-28pt;margin-top:2.05pt;width:471pt;height:44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" fillcolor="white [3201]" strokecolor="white [3212]" strokeweight=".5pt">
          <v:textbox>
            <w:txbxContent>
              <w:p w:rsidR="0048797D" w:rsidRPr="00363E93" w:rsidRDefault="0048797D" w:rsidP="00700ED6">
                <w:pPr>
                  <w:pBdr>
                    <w:bottom w:val="single" w:sz="6" w:space="1" w:color="auto"/>
                  </w:pBdr>
                  <w:ind w:firstLine="0"/>
                  <w:jc w:val="center"/>
                  <w:rPr>
                    <w:sz w:val="16"/>
                    <w:szCs w:val="20"/>
                    <w:rtl/>
                  </w:rPr>
                </w:pPr>
                <w:r w:rsidRPr="00363E93">
                  <w:rPr>
                    <w:rFonts w:hint="cs"/>
                    <w:sz w:val="16"/>
                    <w:szCs w:val="20"/>
                    <w:rtl/>
                  </w:rPr>
                  <w:t xml:space="preserve">نظرسنجی در خصوص رویکرد پیشنهادی جهت رفع انحصار و تدوین ضوابط </w:t>
                </w:r>
                <w:r w:rsidR="00FD1F71">
                  <w:rPr>
                    <w:rFonts w:hint="cs"/>
                    <w:sz w:val="16"/>
                    <w:szCs w:val="20"/>
                    <w:rtl/>
                  </w:rPr>
                  <w:t>به</w:t>
                </w:r>
                <w:r w:rsidRPr="00363E93">
                  <w:rPr>
                    <w:rFonts w:hint="cs"/>
                    <w:sz w:val="16"/>
                    <w:szCs w:val="20"/>
                    <w:rtl/>
                  </w:rPr>
                  <w:t xml:space="preserve"> اشتراک</w:t>
                </w:r>
                <w:r w:rsidRPr="00363E93">
                  <w:rPr>
                    <w:rFonts w:hint="cs"/>
                    <w:sz w:val="16"/>
                    <w:szCs w:val="20"/>
                    <w:rtl/>
                  </w:rPr>
                  <w:softHyphen/>
                  <w:t>گذاری منابع محدود غیرفعال ارتباطی و فناوری اطلاعات</w:t>
                </w:r>
              </w:p>
              <w:p w:rsidR="00BD658E" w:rsidRPr="00BD658E" w:rsidRDefault="00BD658E" w:rsidP="00BD658E">
                <w:pPr>
                  <w:jc w:val="center"/>
                  <w:rPr>
                    <w:sz w:val="12"/>
                    <w:szCs w:val="14"/>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1E" w:rsidRDefault="00D26F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AF5"/>
    <w:multiLevelType w:val="hybridMultilevel"/>
    <w:tmpl w:val="B0704CC8"/>
    <w:lvl w:ilvl="0" w:tplc="FD763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D71F6"/>
    <w:multiLevelType w:val="hybridMultilevel"/>
    <w:tmpl w:val="F5C2D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E34708"/>
    <w:multiLevelType w:val="hybridMultilevel"/>
    <w:tmpl w:val="7D221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C77697"/>
    <w:multiLevelType w:val="hybridMultilevel"/>
    <w:tmpl w:val="7FD21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3505DF"/>
    <w:multiLevelType w:val="hybridMultilevel"/>
    <w:tmpl w:val="CF58F3BE"/>
    <w:lvl w:ilvl="0" w:tplc="33B4E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5E62FC"/>
    <w:multiLevelType w:val="multilevel"/>
    <w:tmpl w:val="89D8BA06"/>
    <w:lvl w:ilvl="0">
      <w:start w:val="1"/>
      <w:numFmt w:val="decimal"/>
      <w:pStyle w:val="a"/>
      <w:suff w:val="nothing"/>
      <w:lvlText w:val="(2-%1)"/>
      <w:lvlJc w:val="left"/>
      <w:pPr>
        <w:ind w:left="397" w:firstLine="0"/>
      </w:pPr>
      <w:rPr>
        <w:rFonts w:cs="B Nazanin" w:hint="cs"/>
        <w:bCs w:val="0"/>
        <w:iCs w:val="0"/>
        <w:szCs w:val="28"/>
      </w:rPr>
    </w:lvl>
    <w:lvl w:ilvl="1">
      <w:start w:val="1"/>
      <w:numFmt w:val="decimal"/>
      <w:suff w:val="space"/>
      <w:lvlText w:val="(%1-%2)"/>
      <w:lvlJc w:val="left"/>
      <w:pPr>
        <w:ind w:left="1701" w:hanging="1304"/>
      </w:pPr>
      <w:rPr>
        <w:rFonts w:ascii="Times New Roman" w:hAnsi="Times New Roman" w:cs="Nazanin" w:hint="default"/>
        <w:b w:val="0"/>
        <w:bCs w:val="0"/>
        <w:i w:val="0"/>
        <w:iCs w:val="0"/>
        <w:color w:val="auto"/>
        <w:sz w:val="24"/>
        <w:szCs w:val="28"/>
        <w:u w:val="none"/>
      </w:rPr>
    </w:lvl>
    <w:lvl w:ilvl="2">
      <w:start w:val="1"/>
      <w:numFmt w:val="decimal"/>
      <w:lvlText w:val="%1-%2-%3"/>
      <w:lvlJc w:val="left"/>
      <w:pPr>
        <w:tabs>
          <w:tab w:val="num" w:pos="1928"/>
        </w:tabs>
        <w:ind w:left="1837" w:hanging="720"/>
      </w:pPr>
      <w:rPr>
        <w:rFonts w:hint="default"/>
      </w:rPr>
    </w:lvl>
    <w:lvl w:ilvl="3">
      <w:start w:val="1"/>
      <w:numFmt w:val="decimal"/>
      <w:lvlText w:val="%1-%2.%3.%4"/>
      <w:lvlJc w:val="left"/>
      <w:pPr>
        <w:tabs>
          <w:tab w:val="num" w:pos="2197"/>
        </w:tabs>
        <w:ind w:left="2197" w:hanging="720"/>
      </w:pPr>
      <w:rPr>
        <w:rFonts w:hint="default"/>
      </w:rPr>
    </w:lvl>
    <w:lvl w:ilvl="4">
      <w:start w:val="1"/>
      <w:numFmt w:val="decimal"/>
      <w:lvlText w:val="%1-%2.%3.%4.%5"/>
      <w:lvlJc w:val="left"/>
      <w:pPr>
        <w:tabs>
          <w:tab w:val="num" w:pos="2917"/>
        </w:tabs>
        <w:ind w:left="2917" w:hanging="1080"/>
      </w:pPr>
      <w:rPr>
        <w:rFonts w:hint="default"/>
      </w:rPr>
    </w:lvl>
    <w:lvl w:ilvl="5">
      <w:start w:val="1"/>
      <w:numFmt w:val="decimal"/>
      <w:lvlText w:val="%1-%2.%3.%4.%5.%6"/>
      <w:lvlJc w:val="left"/>
      <w:pPr>
        <w:tabs>
          <w:tab w:val="num" w:pos="3277"/>
        </w:tabs>
        <w:ind w:left="3277" w:hanging="1080"/>
      </w:pPr>
      <w:rPr>
        <w:rFonts w:hint="default"/>
      </w:rPr>
    </w:lvl>
    <w:lvl w:ilvl="6">
      <w:start w:val="1"/>
      <w:numFmt w:val="decimal"/>
      <w:lvlText w:val="%1-%2.%3.%4.%5.%6.%7"/>
      <w:lvlJc w:val="left"/>
      <w:pPr>
        <w:tabs>
          <w:tab w:val="num" w:pos="3997"/>
        </w:tabs>
        <w:ind w:left="3997" w:hanging="1440"/>
      </w:pPr>
      <w:rPr>
        <w:rFonts w:hint="default"/>
      </w:rPr>
    </w:lvl>
    <w:lvl w:ilvl="7">
      <w:start w:val="1"/>
      <w:numFmt w:val="decimal"/>
      <w:lvlText w:val="%1-%2.%3.%4.%5.%6.%7.%8"/>
      <w:lvlJc w:val="left"/>
      <w:pPr>
        <w:tabs>
          <w:tab w:val="num" w:pos="4357"/>
        </w:tabs>
        <w:ind w:left="4357" w:hanging="1440"/>
      </w:pPr>
      <w:rPr>
        <w:rFonts w:hint="default"/>
      </w:rPr>
    </w:lvl>
    <w:lvl w:ilvl="8">
      <w:start w:val="1"/>
      <w:numFmt w:val="decimal"/>
      <w:lvlText w:val="%1-%2.%3.%4.%5.%6.%7.%8.%9"/>
      <w:lvlJc w:val="left"/>
      <w:pPr>
        <w:tabs>
          <w:tab w:val="num" w:pos="5077"/>
        </w:tabs>
        <w:ind w:left="5077" w:hanging="1800"/>
      </w:pPr>
      <w:rPr>
        <w:rFonts w:hint="default"/>
      </w:rPr>
    </w:lvl>
  </w:abstractNum>
  <w:abstractNum w:abstractNumId="6">
    <w:nsid w:val="13FE27E7"/>
    <w:multiLevelType w:val="hybridMultilevel"/>
    <w:tmpl w:val="A934C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9C3C0D"/>
    <w:multiLevelType w:val="hybridMultilevel"/>
    <w:tmpl w:val="7A8230AA"/>
    <w:lvl w:ilvl="0" w:tplc="F87A2A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B42B4"/>
    <w:multiLevelType w:val="hybridMultilevel"/>
    <w:tmpl w:val="33107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903553"/>
    <w:multiLevelType w:val="hybridMultilevel"/>
    <w:tmpl w:val="F006AA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D62B9A"/>
    <w:multiLevelType w:val="hybridMultilevel"/>
    <w:tmpl w:val="CC0EE0CA"/>
    <w:lvl w:ilvl="0" w:tplc="FD763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81A39"/>
    <w:multiLevelType w:val="hybridMultilevel"/>
    <w:tmpl w:val="187CA5BE"/>
    <w:lvl w:ilvl="0" w:tplc="F5649BF2">
      <w:start w:val="1"/>
      <w:numFmt w:val="decimal"/>
      <w:pStyle w:val="References"/>
      <w:lvlText w:val="[%1]"/>
      <w:lvlJc w:val="left"/>
      <w:pPr>
        <w:tabs>
          <w:tab w:val="num" w:pos="1044"/>
        </w:tabs>
        <w:ind w:left="1044"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bidi="fa-IR"/>
      </w:rPr>
    </w:lvl>
    <w:lvl w:ilvl="1" w:tplc="04090005">
      <w:start w:val="1"/>
      <w:numFmt w:val="bullet"/>
      <w:lvlText w:val=""/>
      <w:lvlJc w:val="left"/>
      <w:pPr>
        <w:tabs>
          <w:tab w:val="num" w:pos="1260"/>
        </w:tabs>
        <w:ind w:left="1260" w:hanging="360"/>
      </w:pPr>
      <w:rPr>
        <w:rFonts w:ascii="Wingdings" w:hAnsi="Wingdings" w:hint="default"/>
        <w:sz w:val="24"/>
        <w:szCs w:val="28"/>
        <w:lang w:bidi="fa-IR"/>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27C32791"/>
    <w:multiLevelType w:val="hybridMultilevel"/>
    <w:tmpl w:val="B4349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0176B0"/>
    <w:multiLevelType w:val="hybridMultilevel"/>
    <w:tmpl w:val="329E5518"/>
    <w:lvl w:ilvl="0" w:tplc="FD763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25487"/>
    <w:multiLevelType w:val="hybridMultilevel"/>
    <w:tmpl w:val="06621A0A"/>
    <w:lvl w:ilvl="0" w:tplc="FD763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CD3854"/>
    <w:multiLevelType w:val="hybridMultilevel"/>
    <w:tmpl w:val="8DAEDA58"/>
    <w:lvl w:ilvl="0" w:tplc="33B4E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841BD"/>
    <w:multiLevelType w:val="hybridMultilevel"/>
    <w:tmpl w:val="53AC8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F21407"/>
    <w:multiLevelType w:val="hybridMultilevel"/>
    <w:tmpl w:val="F8103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41006C"/>
    <w:multiLevelType w:val="hybridMultilevel"/>
    <w:tmpl w:val="9828A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DF3801"/>
    <w:multiLevelType w:val="multilevel"/>
    <w:tmpl w:val="F78EACCA"/>
    <w:lvl w:ilvl="0">
      <w:start w:val="1"/>
      <w:numFmt w:val="decimal"/>
      <w:pStyle w:val="Heading1"/>
      <w:lvlText w:val="فصل %1-"/>
      <w:lvlJc w:val="left"/>
      <w:pPr>
        <w:tabs>
          <w:tab w:val="num" w:pos="1584"/>
        </w:tabs>
        <w:ind w:left="0" w:firstLine="0"/>
      </w:pPr>
      <w:rPr>
        <w:rFonts w:hint="default"/>
      </w:rPr>
    </w:lvl>
    <w:lvl w:ilvl="1">
      <w:start w:val="1"/>
      <w:numFmt w:val="decimal"/>
      <w:pStyle w:val="Heading2"/>
      <w:isLgl/>
      <w:lvlText w:val="%1-%2-"/>
      <w:lvlJc w:val="left"/>
      <w:pPr>
        <w:tabs>
          <w:tab w:val="num" w:pos="720"/>
        </w:tabs>
        <w:ind w:left="0" w:firstLine="0"/>
      </w:pPr>
      <w:rPr>
        <w:rFonts w:ascii="Times New Roman Bold" w:hAnsi="Times New Roman Bold" w:cs="B Nazanin" w:hint="default"/>
        <w:b/>
        <w:bCs/>
        <w:i w:val="0"/>
        <w:iCs w:val="0"/>
        <w:caps w:val="0"/>
        <w:smallCaps w:val="0"/>
        <w:strike w:val="0"/>
        <w:dstrike w:val="0"/>
        <w:color w:val="auto"/>
        <w:spacing w:val="0"/>
        <w:w w:val="100"/>
        <w:kern w:val="0"/>
        <w:position w:val="0"/>
        <w:sz w:val="32"/>
        <w:szCs w:val="36"/>
        <w:u w:val="none"/>
        <w:effect w:val="none"/>
        <w:bdr w:val="none" w:sz="0" w:space="0" w:color="auto"/>
        <w:shd w:val="clear" w:color="auto" w:fill="auto"/>
        <w:em w:val="none"/>
      </w:rPr>
    </w:lvl>
    <w:lvl w:ilvl="2">
      <w:start w:val="1"/>
      <w:numFmt w:val="decimal"/>
      <w:pStyle w:val="Heading3"/>
      <w:lvlText w:val="%1-%2-%3-"/>
      <w:lvlJc w:val="left"/>
      <w:pPr>
        <w:tabs>
          <w:tab w:val="num" w:pos="1008"/>
        </w:tabs>
        <w:ind w:left="0" w:firstLine="0"/>
      </w:pPr>
      <w:rPr>
        <w:rFonts w:hint="default"/>
        <w:lang w:bidi="fa-IR"/>
      </w:rPr>
    </w:lvl>
    <w:lvl w:ilvl="3">
      <w:start w:val="1"/>
      <w:numFmt w:val="decimal"/>
      <w:pStyle w:val="Heading4"/>
      <w:lvlText w:val="%1-%2-%3-%4-"/>
      <w:lvlJc w:val="left"/>
      <w:pPr>
        <w:tabs>
          <w:tab w:val="num" w:pos="864"/>
        </w:tabs>
        <w:ind w:left="0" w:firstLine="0"/>
      </w:pPr>
      <w:rPr>
        <w:rFonts w:hint="default"/>
      </w:rPr>
    </w:lvl>
    <w:lvl w:ilvl="4">
      <w:start w:val="1"/>
      <w:numFmt w:val="decimal"/>
      <w:pStyle w:val="Heading5"/>
      <w:lvlText w:val="%1-%2-%3-%4-%5-"/>
      <w:lvlJc w:val="left"/>
      <w:pPr>
        <w:tabs>
          <w:tab w:val="num" w:pos="1008"/>
        </w:tabs>
        <w:ind w:left="1296" w:hanging="1296"/>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52C878A6"/>
    <w:multiLevelType w:val="hybridMultilevel"/>
    <w:tmpl w:val="9A02E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62C15B0"/>
    <w:multiLevelType w:val="hybridMultilevel"/>
    <w:tmpl w:val="60C4B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93F7DBD"/>
    <w:multiLevelType w:val="hybridMultilevel"/>
    <w:tmpl w:val="F8F0C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40381F"/>
    <w:multiLevelType w:val="multilevel"/>
    <w:tmpl w:val="301612DA"/>
    <w:lvl w:ilvl="0">
      <w:start w:val="1"/>
      <w:numFmt w:val="decimal"/>
      <w:pStyle w:val="a0"/>
      <w:lvlText w:val="%1-"/>
      <w:lvlJc w:val="left"/>
      <w:pPr>
        <w:tabs>
          <w:tab w:val="num" w:pos="792"/>
        </w:tabs>
        <w:ind w:left="792" w:hanging="432"/>
      </w:pPr>
      <w:rPr>
        <w:rFonts w:hint="default"/>
      </w:rPr>
    </w:lvl>
    <w:lvl w:ilvl="1">
      <w:start w:val="1"/>
      <w:numFmt w:val="decimal"/>
      <w:isLgl/>
      <w:lvlText w:val="%1-%2"/>
      <w:lvlJc w:val="left"/>
      <w:pPr>
        <w:tabs>
          <w:tab w:val="num" w:pos="1080"/>
        </w:tabs>
        <w:ind w:left="1080" w:hanging="360"/>
      </w:pPr>
      <w:rPr>
        <w:rFonts w:hint="default"/>
        <w:caps w:val="0"/>
        <w:strike w:val="0"/>
        <w:dstrike w:val="0"/>
        <w:color w:val="auto"/>
        <w:spacing w:val="0"/>
        <w:w w:val="100"/>
        <w:kern w:val="0"/>
        <w:position w:val="0"/>
        <w:u w:val="none"/>
        <w:effect w:val="none"/>
        <w:em w:val="none"/>
      </w:rPr>
    </w:lvl>
    <w:lvl w:ilvl="2">
      <w:start w:val="1"/>
      <w:numFmt w:val="decimal"/>
      <w:lvlText w:val="%1-%2-%3"/>
      <w:lvlJc w:val="left"/>
      <w:pPr>
        <w:tabs>
          <w:tab w:val="num" w:pos="1440"/>
        </w:tabs>
        <w:ind w:left="1440" w:hanging="36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4">
    <w:nsid w:val="631C7F30"/>
    <w:multiLevelType w:val="hybridMultilevel"/>
    <w:tmpl w:val="45902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667D89"/>
    <w:multiLevelType w:val="hybridMultilevel"/>
    <w:tmpl w:val="7AEC1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8B16A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9D26C53"/>
    <w:multiLevelType w:val="hybridMultilevel"/>
    <w:tmpl w:val="EF6482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987B7A"/>
    <w:multiLevelType w:val="hybridMultilevel"/>
    <w:tmpl w:val="B31E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E6963DA"/>
    <w:multiLevelType w:val="multilevel"/>
    <w:tmpl w:val="4EE2A010"/>
    <w:lvl w:ilvl="0">
      <w:start w:val="1"/>
      <w:numFmt w:val="bullet"/>
      <w:pStyle w:val="a1"/>
      <w:lvlText w:val=""/>
      <w:lvlJc w:val="left"/>
      <w:pPr>
        <w:tabs>
          <w:tab w:val="num" w:pos="720"/>
        </w:tabs>
        <w:ind w:left="720" w:hanging="360"/>
      </w:pPr>
      <w:rPr>
        <w:rFonts w:ascii="Symbol" w:hAnsi="Symbol" w:cs="Times New Roman" w:hint="default"/>
        <w:b w:val="0"/>
        <w:i w:val="0"/>
        <w:color w:val="auto"/>
        <w:sz w:val="28"/>
        <w:szCs w:val="28"/>
        <w:lang w:bidi="fa-IR"/>
      </w:rPr>
    </w:lvl>
    <w:lvl w:ilvl="1">
      <w:start w:val="1"/>
      <w:numFmt w:val="bullet"/>
      <w:lvlRestart w:val="0"/>
      <w:lvlText w:val="o"/>
      <w:lvlJc w:val="left"/>
      <w:pPr>
        <w:tabs>
          <w:tab w:val="num" w:pos="1080"/>
        </w:tabs>
        <w:ind w:left="1080" w:hanging="360"/>
      </w:pPr>
      <w:rPr>
        <w:rFonts w:ascii="Courier New" w:hAnsi="Courier New" w:cs="Times New Roman" w:hint="default"/>
        <w:caps/>
        <w:sz w:val="22"/>
        <w:szCs w:val="22"/>
      </w:rPr>
    </w:lvl>
    <w:lvl w:ilvl="2">
      <w:start w:val="1"/>
      <w:numFmt w:val="bullet"/>
      <w:lvlRestart w:val="0"/>
      <w:lvlText w:val="■"/>
      <w:lvlJc w:val="left"/>
      <w:pPr>
        <w:tabs>
          <w:tab w:val="num" w:pos="1440"/>
        </w:tabs>
        <w:ind w:left="1440" w:hanging="360"/>
      </w:pPr>
      <w:rPr>
        <w:rFonts w:ascii="Courier New" w:hAnsi="Courier New" w:cs="Times New Roman" w:hint="default"/>
        <w:sz w:val="18"/>
        <w:szCs w:val="18"/>
      </w:rPr>
    </w:lvl>
    <w:lvl w:ilvl="3">
      <w:start w:val="1"/>
      <w:numFmt w:val="bullet"/>
      <w:lvlText w:val="□"/>
      <w:lvlJc w:val="left"/>
      <w:pPr>
        <w:tabs>
          <w:tab w:val="num" w:pos="1800"/>
        </w:tabs>
        <w:ind w:left="1800" w:hanging="360"/>
      </w:pPr>
      <w:rPr>
        <w:rFonts w:ascii="Courier New" w:hAnsi="Courier New" w:cs="Times New Roman" w:hint="default"/>
        <w:sz w:val="20"/>
        <w:szCs w:val="20"/>
      </w:rPr>
    </w:lvl>
    <w:lvl w:ilvl="4">
      <w:start w:val="1"/>
      <w:numFmt w:val="bullet"/>
      <w:lvlText w:val="♦"/>
      <w:lvlJc w:val="left"/>
      <w:pPr>
        <w:tabs>
          <w:tab w:val="num" w:pos="2160"/>
        </w:tabs>
        <w:ind w:left="2160" w:hanging="360"/>
      </w:pPr>
      <w:rPr>
        <w:rFonts w:ascii="Courier New" w:hAnsi="Courier New" w:cs="Times New Roman" w:hint="default"/>
        <w:sz w:val="24"/>
        <w:szCs w:val="24"/>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26"/>
  </w:num>
  <w:num w:numId="2">
    <w:abstractNumId w:val="5"/>
  </w:num>
  <w:num w:numId="3">
    <w:abstractNumId w:val="23"/>
  </w:num>
  <w:num w:numId="4">
    <w:abstractNumId w:val="19"/>
  </w:num>
  <w:num w:numId="5">
    <w:abstractNumId w:val="29"/>
  </w:num>
  <w:num w:numId="6">
    <w:abstractNumId w:val="11"/>
  </w:num>
  <w:num w:numId="7">
    <w:abstractNumId w:val="7"/>
  </w:num>
  <w:num w:numId="8">
    <w:abstractNumId w:val="28"/>
  </w:num>
  <w:num w:numId="9">
    <w:abstractNumId w:val="21"/>
  </w:num>
  <w:num w:numId="10">
    <w:abstractNumId w:val="3"/>
  </w:num>
  <w:num w:numId="11">
    <w:abstractNumId w:val="18"/>
  </w:num>
  <w:num w:numId="12">
    <w:abstractNumId w:val="1"/>
  </w:num>
  <w:num w:numId="13">
    <w:abstractNumId w:val="6"/>
  </w:num>
  <w:num w:numId="14">
    <w:abstractNumId w:val="24"/>
  </w:num>
  <w:num w:numId="15">
    <w:abstractNumId w:val="9"/>
  </w:num>
  <w:num w:numId="16">
    <w:abstractNumId w:val="2"/>
  </w:num>
  <w:num w:numId="17">
    <w:abstractNumId w:val="22"/>
  </w:num>
  <w:num w:numId="18">
    <w:abstractNumId w:val="16"/>
  </w:num>
  <w:num w:numId="19">
    <w:abstractNumId w:val="12"/>
  </w:num>
  <w:num w:numId="20">
    <w:abstractNumId w:val="27"/>
  </w:num>
  <w:num w:numId="21">
    <w:abstractNumId w:val="17"/>
  </w:num>
  <w:num w:numId="22">
    <w:abstractNumId w:val="8"/>
  </w:num>
  <w:num w:numId="23">
    <w:abstractNumId w:val="10"/>
  </w:num>
  <w:num w:numId="24">
    <w:abstractNumId w:val="13"/>
  </w:num>
  <w:num w:numId="25">
    <w:abstractNumId w:val="14"/>
  </w:num>
  <w:num w:numId="26">
    <w:abstractNumId w:val="0"/>
  </w:num>
  <w:num w:numId="27">
    <w:abstractNumId w:val="15"/>
  </w:num>
  <w:num w:numId="28">
    <w:abstractNumId w:val="4"/>
  </w:num>
  <w:num w:numId="29">
    <w:abstractNumId w:val="25"/>
  </w:num>
  <w:num w:numId="30">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562"/>
  <w:noPunctuationKerning/>
  <w:characterSpacingControl w:val="doNotCompress"/>
  <w:hdrShapeDefaults>
    <o:shapedefaults v:ext="edit" spidmax="13314" fillcolor="white">
      <v:fill color="white"/>
    </o:shapedefaults>
    <o:shapelayout v:ext="edit">
      <o:idmap v:ext="edit" data="4"/>
    </o:shapelayout>
  </w:hdrShapeDefaults>
  <w:footnotePr>
    <w:footnote w:id="-1"/>
    <w:footnote w:id="0"/>
  </w:footnotePr>
  <w:endnotePr>
    <w:endnote w:id="-1"/>
    <w:endnote w:id="0"/>
  </w:endnotePr>
  <w:compat>
    <w:applyBreakingRules/>
    <w:useFELayout/>
  </w:compat>
  <w:rsids>
    <w:rsidRoot w:val="006A37AC"/>
    <w:rsid w:val="0000030B"/>
    <w:rsid w:val="0000145E"/>
    <w:rsid w:val="00001881"/>
    <w:rsid w:val="000027E7"/>
    <w:rsid w:val="00002F01"/>
    <w:rsid w:val="00004B6D"/>
    <w:rsid w:val="00004C4E"/>
    <w:rsid w:val="00005466"/>
    <w:rsid w:val="00005C6A"/>
    <w:rsid w:val="00005E11"/>
    <w:rsid w:val="0000757F"/>
    <w:rsid w:val="00007F0F"/>
    <w:rsid w:val="000107B5"/>
    <w:rsid w:val="000113E8"/>
    <w:rsid w:val="00011413"/>
    <w:rsid w:val="00012D53"/>
    <w:rsid w:val="000137A3"/>
    <w:rsid w:val="00013C27"/>
    <w:rsid w:val="00013E5D"/>
    <w:rsid w:val="00015B1A"/>
    <w:rsid w:val="00015FEC"/>
    <w:rsid w:val="000175DE"/>
    <w:rsid w:val="0001785E"/>
    <w:rsid w:val="00017CA3"/>
    <w:rsid w:val="000204B7"/>
    <w:rsid w:val="0002098F"/>
    <w:rsid w:val="00020BC2"/>
    <w:rsid w:val="000215F8"/>
    <w:rsid w:val="000236C6"/>
    <w:rsid w:val="00024FCB"/>
    <w:rsid w:val="00025759"/>
    <w:rsid w:val="000258AC"/>
    <w:rsid w:val="00025DD7"/>
    <w:rsid w:val="0002705C"/>
    <w:rsid w:val="00031C99"/>
    <w:rsid w:val="00031E80"/>
    <w:rsid w:val="00032C12"/>
    <w:rsid w:val="00032EBE"/>
    <w:rsid w:val="00034993"/>
    <w:rsid w:val="00034BFF"/>
    <w:rsid w:val="00035109"/>
    <w:rsid w:val="000377AF"/>
    <w:rsid w:val="00037CBD"/>
    <w:rsid w:val="00040565"/>
    <w:rsid w:val="00042283"/>
    <w:rsid w:val="0004237B"/>
    <w:rsid w:val="0004363F"/>
    <w:rsid w:val="000461DD"/>
    <w:rsid w:val="00047173"/>
    <w:rsid w:val="000471A8"/>
    <w:rsid w:val="00047786"/>
    <w:rsid w:val="000504E6"/>
    <w:rsid w:val="000505B7"/>
    <w:rsid w:val="00050CE1"/>
    <w:rsid w:val="00051B33"/>
    <w:rsid w:val="00051E87"/>
    <w:rsid w:val="0005321A"/>
    <w:rsid w:val="00053CC1"/>
    <w:rsid w:val="0005436D"/>
    <w:rsid w:val="000563F6"/>
    <w:rsid w:val="000569AA"/>
    <w:rsid w:val="000575A7"/>
    <w:rsid w:val="00057805"/>
    <w:rsid w:val="0006062D"/>
    <w:rsid w:val="0006265E"/>
    <w:rsid w:val="00062870"/>
    <w:rsid w:val="000629B1"/>
    <w:rsid w:val="00062D99"/>
    <w:rsid w:val="00063E45"/>
    <w:rsid w:val="00064047"/>
    <w:rsid w:val="00065A73"/>
    <w:rsid w:val="00066DE8"/>
    <w:rsid w:val="0006700C"/>
    <w:rsid w:val="0006733E"/>
    <w:rsid w:val="00070144"/>
    <w:rsid w:val="000703D0"/>
    <w:rsid w:val="000703D7"/>
    <w:rsid w:val="000708CE"/>
    <w:rsid w:val="00071D80"/>
    <w:rsid w:val="00073A84"/>
    <w:rsid w:val="00074EFB"/>
    <w:rsid w:val="000750FC"/>
    <w:rsid w:val="000760B4"/>
    <w:rsid w:val="00076400"/>
    <w:rsid w:val="000832A2"/>
    <w:rsid w:val="00083836"/>
    <w:rsid w:val="00083C70"/>
    <w:rsid w:val="00084379"/>
    <w:rsid w:val="00085357"/>
    <w:rsid w:val="00086846"/>
    <w:rsid w:val="00087AB7"/>
    <w:rsid w:val="0009012B"/>
    <w:rsid w:val="00090559"/>
    <w:rsid w:val="00091143"/>
    <w:rsid w:val="00092DB9"/>
    <w:rsid w:val="0009331D"/>
    <w:rsid w:val="0009411F"/>
    <w:rsid w:val="000941A4"/>
    <w:rsid w:val="00094635"/>
    <w:rsid w:val="00094CB0"/>
    <w:rsid w:val="000952D1"/>
    <w:rsid w:val="00095B41"/>
    <w:rsid w:val="000966E4"/>
    <w:rsid w:val="00097C5B"/>
    <w:rsid w:val="00097D19"/>
    <w:rsid w:val="000A0512"/>
    <w:rsid w:val="000A0710"/>
    <w:rsid w:val="000A0A45"/>
    <w:rsid w:val="000A0E60"/>
    <w:rsid w:val="000A1883"/>
    <w:rsid w:val="000A1D8F"/>
    <w:rsid w:val="000A22CE"/>
    <w:rsid w:val="000A49F8"/>
    <w:rsid w:val="000A657C"/>
    <w:rsid w:val="000A6D2E"/>
    <w:rsid w:val="000A6E98"/>
    <w:rsid w:val="000B0ADB"/>
    <w:rsid w:val="000B164C"/>
    <w:rsid w:val="000B1995"/>
    <w:rsid w:val="000B2580"/>
    <w:rsid w:val="000B2A27"/>
    <w:rsid w:val="000B2DEE"/>
    <w:rsid w:val="000B2EED"/>
    <w:rsid w:val="000B3B19"/>
    <w:rsid w:val="000B4719"/>
    <w:rsid w:val="000B5616"/>
    <w:rsid w:val="000B6249"/>
    <w:rsid w:val="000C309A"/>
    <w:rsid w:val="000C35C2"/>
    <w:rsid w:val="000C3CCE"/>
    <w:rsid w:val="000C3DE5"/>
    <w:rsid w:val="000C4026"/>
    <w:rsid w:val="000C45FB"/>
    <w:rsid w:val="000C5850"/>
    <w:rsid w:val="000C5F8C"/>
    <w:rsid w:val="000C649A"/>
    <w:rsid w:val="000C6639"/>
    <w:rsid w:val="000D1375"/>
    <w:rsid w:val="000D1518"/>
    <w:rsid w:val="000D1661"/>
    <w:rsid w:val="000D199D"/>
    <w:rsid w:val="000D1CD4"/>
    <w:rsid w:val="000D32C4"/>
    <w:rsid w:val="000D3DED"/>
    <w:rsid w:val="000D4199"/>
    <w:rsid w:val="000D59C1"/>
    <w:rsid w:val="000D6267"/>
    <w:rsid w:val="000D69DE"/>
    <w:rsid w:val="000D6A69"/>
    <w:rsid w:val="000D6D26"/>
    <w:rsid w:val="000D6E78"/>
    <w:rsid w:val="000D7B7F"/>
    <w:rsid w:val="000D7D10"/>
    <w:rsid w:val="000E01B2"/>
    <w:rsid w:val="000E0725"/>
    <w:rsid w:val="000E2942"/>
    <w:rsid w:val="000E359C"/>
    <w:rsid w:val="000E3C45"/>
    <w:rsid w:val="000E41D6"/>
    <w:rsid w:val="000E42D1"/>
    <w:rsid w:val="000E4B2A"/>
    <w:rsid w:val="000E6B12"/>
    <w:rsid w:val="000E6EA7"/>
    <w:rsid w:val="000E77D5"/>
    <w:rsid w:val="000F0BA8"/>
    <w:rsid w:val="000F12E4"/>
    <w:rsid w:val="000F195F"/>
    <w:rsid w:val="000F25D7"/>
    <w:rsid w:val="000F2B11"/>
    <w:rsid w:val="000F322D"/>
    <w:rsid w:val="000F3272"/>
    <w:rsid w:val="000F4BE2"/>
    <w:rsid w:val="000F507C"/>
    <w:rsid w:val="000F514E"/>
    <w:rsid w:val="000F51E6"/>
    <w:rsid w:val="000F7288"/>
    <w:rsid w:val="000F7A1A"/>
    <w:rsid w:val="00102001"/>
    <w:rsid w:val="0010344F"/>
    <w:rsid w:val="001038ED"/>
    <w:rsid w:val="00104180"/>
    <w:rsid w:val="001041DA"/>
    <w:rsid w:val="001054E0"/>
    <w:rsid w:val="001058B0"/>
    <w:rsid w:val="001059CC"/>
    <w:rsid w:val="001101D9"/>
    <w:rsid w:val="00114835"/>
    <w:rsid w:val="001148F9"/>
    <w:rsid w:val="00116AD6"/>
    <w:rsid w:val="00117286"/>
    <w:rsid w:val="001172E7"/>
    <w:rsid w:val="0011741F"/>
    <w:rsid w:val="0011795A"/>
    <w:rsid w:val="00117C27"/>
    <w:rsid w:val="00121526"/>
    <w:rsid w:val="00121D09"/>
    <w:rsid w:val="00122231"/>
    <w:rsid w:val="00122FF9"/>
    <w:rsid w:val="00124F9C"/>
    <w:rsid w:val="00125E91"/>
    <w:rsid w:val="001262B8"/>
    <w:rsid w:val="001262C8"/>
    <w:rsid w:val="001265A4"/>
    <w:rsid w:val="00127F1F"/>
    <w:rsid w:val="00130CE7"/>
    <w:rsid w:val="001319E4"/>
    <w:rsid w:val="00132510"/>
    <w:rsid w:val="00132F83"/>
    <w:rsid w:val="0013349A"/>
    <w:rsid w:val="001337E3"/>
    <w:rsid w:val="0013431C"/>
    <w:rsid w:val="001346E9"/>
    <w:rsid w:val="00134B12"/>
    <w:rsid w:val="00135E34"/>
    <w:rsid w:val="00135E43"/>
    <w:rsid w:val="00136C84"/>
    <w:rsid w:val="00136C9F"/>
    <w:rsid w:val="00136DBB"/>
    <w:rsid w:val="00137897"/>
    <w:rsid w:val="00140077"/>
    <w:rsid w:val="0014017B"/>
    <w:rsid w:val="00140AFB"/>
    <w:rsid w:val="00141714"/>
    <w:rsid w:val="00141CDC"/>
    <w:rsid w:val="0014351E"/>
    <w:rsid w:val="00143AB0"/>
    <w:rsid w:val="00145032"/>
    <w:rsid w:val="00145169"/>
    <w:rsid w:val="001458AC"/>
    <w:rsid w:val="00145FEF"/>
    <w:rsid w:val="00146773"/>
    <w:rsid w:val="00147857"/>
    <w:rsid w:val="001478D3"/>
    <w:rsid w:val="001500A1"/>
    <w:rsid w:val="00150CFD"/>
    <w:rsid w:val="001514DD"/>
    <w:rsid w:val="001520BE"/>
    <w:rsid w:val="001531F8"/>
    <w:rsid w:val="001538AA"/>
    <w:rsid w:val="00153E4F"/>
    <w:rsid w:val="0015449F"/>
    <w:rsid w:val="0015661A"/>
    <w:rsid w:val="00156F62"/>
    <w:rsid w:val="0015741C"/>
    <w:rsid w:val="00157CE6"/>
    <w:rsid w:val="00157EA1"/>
    <w:rsid w:val="001606F7"/>
    <w:rsid w:val="0016209E"/>
    <w:rsid w:val="00162B28"/>
    <w:rsid w:val="001641C6"/>
    <w:rsid w:val="00164322"/>
    <w:rsid w:val="001647DD"/>
    <w:rsid w:val="00165533"/>
    <w:rsid w:val="00165D25"/>
    <w:rsid w:val="001667B3"/>
    <w:rsid w:val="00166C83"/>
    <w:rsid w:val="00167F83"/>
    <w:rsid w:val="00170539"/>
    <w:rsid w:val="0017060C"/>
    <w:rsid w:val="0017190C"/>
    <w:rsid w:val="00171CAF"/>
    <w:rsid w:val="00172D2B"/>
    <w:rsid w:val="00173005"/>
    <w:rsid w:val="00173C4D"/>
    <w:rsid w:val="00174703"/>
    <w:rsid w:val="00174B7A"/>
    <w:rsid w:val="00176EE0"/>
    <w:rsid w:val="00177251"/>
    <w:rsid w:val="00180B2D"/>
    <w:rsid w:val="00181CC1"/>
    <w:rsid w:val="00182555"/>
    <w:rsid w:val="00182807"/>
    <w:rsid w:val="00182FCE"/>
    <w:rsid w:val="001832CE"/>
    <w:rsid w:val="0018354C"/>
    <w:rsid w:val="00183C64"/>
    <w:rsid w:val="0018438A"/>
    <w:rsid w:val="0018537C"/>
    <w:rsid w:val="00186926"/>
    <w:rsid w:val="00186D2B"/>
    <w:rsid w:val="0019032E"/>
    <w:rsid w:val="00191034"/>
    <w:rsid w:val="001911F1"/>
    <w:rsid w:val="001914DD"/>
    <w:rsid w:val="001915C4"/>
    <w:rsid w:val="00191641"/>
    <w:rsid w:val="00191CA6"/>
    <w:rsid w:val="00191E98"/>
    <w:rsid w:val="001920DE"/>
    <w:rsid w:val="0019284E"/>
    <w:rsid w:val="00192DD5"/>
    <w:rsid w:val="00192EA0"/>
    <w:rsid w:val="00192F7B"/>
    <w:rsid w:val="0019310C"/>
    <w:rsid w:val="00193F7C"/>
    <w:rsid w:val="0019467C"/>
    <w:rsid w:val="00195183"/>
    <w:rsid w:val="00195C1B"/>
    <w:rsid w:val="00195F4F"/>
    <w:rsid w:val="00197101"/>
    <w:rsid w:val="00197893"/>
    <w:rsid w:val="001A059C"/>
    <w:rsid w:val="001A0720"/>
    <w:rsid w:val="001A0C73"/>
    <w:rsid w:val="001A0C7C"/>
    <w:rsid w:val="001A16F5"/>
    <w:rsid w:val="001A27A2"/>
    <w:rsid w:val="001A3A76"/>
    <w:rsid w:val="001A4969"/>
    <w:rsid w:val="001A4EEF"/>
    <w:rsid w:val="001A5F12"/>
    <w:rsid w:val="001A6835"/>
    <w:rsid w:val="001A6847"/>
    <w:rsid w:val="001B2AF0"/>
    <w:rsid w:val="001B2CA5"/>
    <w:rsid w:val="001B2DAE"/>
    <w:rsid w:val="001B39E0"/>
    <w:rsid w:val="001B3E1B"/>
    <w:rsid w:val="001B41AE"/>
    <w:rsid w:val="001B4B28"/>
    <w:rsid w:val="001B6F28"/>
    <w:rsid w:val="001B7919"/>
    <w:rsid w:val="001B7AC7"/>
    <w:rsid w:val="001C0B1F"/>
    <w:rsid w:val="001C1179"/>
    <w:rsid w:val="001C16F7"/>
    <w:rsid w:val="001C1D0E"/>
    <w:rsid w:val="001C1EC4"/>
    <w:rsid w:val="001C244B"/>
    <w:rsid w:val="001C24C8"/>
    <w:rsid w:val="001C307E"/>
    <w:rsid w:val="001C4966"/>
    <w:rsid w:val="001C498F"/>
    <w:rsid w:val="001C4FFA"/>
    <w:rsid w:val="001C553C"/>
    <w:rsid w:val="001C6380"/>
    <w:rsid w:val="001C793D"/>
    <w:rsid w:val="001D130F"/>
    <w:rsid w:val="001D154D"/>
    <w:rsid w:val="001D247B"/>
    <w:rsid w:val="001D3AA3"/>
    <w:rsid w:val="001D420F"/>
    <w:rsid w:val="001D42A2"/>
    <w:rsid w:val="001D495F"/>
    <w:rsid w:val="001D5059"/>
    <w:rsid w:val="001D713C"/>
    <w:rsid w:val="001D7333"/>
    <w:rsid w:val="001E1721"/>
    <w:rsid w:val="001E33C8"/>
    <w:rsid w:val="001E36F0"/>
    <w:rsid w:val="001E3707"/>
    <w:rsid w:val="001E4CC3"/>
    <w:rsid w:val="001E4F12"/>
    <w:rsid w:val="001E6A80"/>
    <w:rsid w:val="001E6E6C"/>
    <w:rsid w:val="001E6EDB"/>
    <w:rsid w:val="001E70EF"/>
    <w:rsid w:val="001E7EF8"/>
    <w:rsid w:val="001F020A"/>
    <w:rsid w:val="001F0CB2"/>
    <w:rsid w:val="001F1421"/>
    <w:rsid w:val="001F1B8A"/>
    <w:rsid w:val="001F1E1E"/>
    <w:rsid w:val="001F3B18"/>
    <w:rsid w:val="001F3D61"/>
    <w:rsid w:val="001F4CD4"/>
    <w:rsid w:val="001F4EF9"/>
    <w:rsid w:val="001F516E"/>
    <w:rsid w:val="001F5494"/>
    <w:rsid w:val="001F7690"/>
    <w:rsid w:val="0020058C"/>
    <w:rsid w:val="002007ED"/>
    <w:rsid w:val="00201809"/>
    <w:rsid w:val="00203831"/>
    <w:rsid w:val="00203A45"/>
    <w:rsid w:val="00203E29"/>
    <w:rsid w:val="0020631A"/>
    <w:rsid w:val="002071E8"/>
    <w:rsid w:val="0020723A"/>
    <w:rsid w:val="00210223"/>
    <w:rsid w:val="0021064B"/>
    <w:rsid w:val="002106F2"/>
    <w:rsid w:val="00210C93"/>
    <w:rsid w:val="00211009"/>
    <w:rsid w:val="00212D1B"/>
    <w:rsid w:val="00212EE0"/>
    <w:rsid w:val="00214923"/>
    <w:rsid w:val="00214CA0"/>
    <w:rsid w:val="00214D69"/>
    <w:rsid w:val="002157EB"/>
    <w:rsid w:val="00216211"/>
    <w:rsid w:val="00216C9A"/>
    <w:rsid w:val="002204C6"/>
    <w:rsid w:val="00222064"/>
    <w:rsid w:val="00222B11"/>
    <w:rsid w:val="002254AB"/>
    <w:rsid w:val="00226C84"/>
    <w:rsid w:val="00227001"/>
    <w:rsid w:val="00227F3A"/>
    <w:rsid w:val="002301D8"/>
    <w:rsid w:val="00230926"/>
    <w:rsid w:val="00230B8D"/>
    <w:rsid w:val="00230FC3"/>
    <w:rsid w:val="002323E1"/>
    <w:rsid w:val="00232E12"/>
    <w:rsid w:val="0023447A"/>
    <w:rsid w:val="00234C46"/>
    <w:rsid w:val="002366E0"/>
    <w:rsid w:val="00236B66"/>
    <w:rsid w:val="00236BAC"/>
    <w:rsid w:val="0023700B"/>
    <w:rsid w:val="0023705F"/>
    <w:rsid w:val="002374A7"/>
    <w:rsid w:val="002419C2"/>
    <w:rsid w:val="00241AFA"/>
    <w:rsid w:val="00243423"/>
    <w:rsid w:val="00243C97"/>
    <w:rsid w:val="0024411A"/>
    <w:rsid w:val="002445D6"/>
    <w:rsid w:val="002455CC"/>
    <w:rsid w:val="0024582C"/>
    <w:rsid w:val="00246017"/>
    <w:rsid w:val="00246551"/>
    <w:rsid w:val="00246938"/>
    <w:rsid w:val="0024760A"/>
    <w:rsid w:val="00250E21"/>
    <w:rsid w:val="002510FE"/>
    <w:rsid w:val="0025186A"/>
    <w:rsid w:val="00252AC7"/>
    <w:rsid w:val="00252E35"/>
    <w:rsid w:val="0025349B"/>
    <w:rsid w:val="00254CBF"/>
    <w:rsid w:val="002557A7"/>
    <w:rsid w:val="002574F9"/>
    <w:rsid w:val="00257F30"/>
    <w:rsid w:val="00257F68"/>
    <w:rsid w:val="00262766"/>
    <w:rsid w:val="00262CD6"/>
    <w:rsid w:val="00262FB0"/>
    <w:rsid w:val="0026396B"/>
    <w:rsid w:val="0026498E"/>
    <w:rsid w:val="00264A3F"/>
    <w:rsid w:val="0026520B"/>
    <w:rsid w:val="0026573B"/>
    <w:rsid w:val="002659B4"/>
    <w:rsid w:val="00266B11"/>
    <w:rsid w:val="00267503"/>
    <w:rsid w:val="002707C1"/>
    <w:rsid w:val="00270C80"/>
    <w:rsid w:val="00271ABA"/>
    <w:rsid w:val="00272DB6"/>
    <w:rsid w:val="00274B5E"/>
    <w:rsid w:val="00275085"/>
    <w:rsid w:val="00275EB1"/>
    <w:rsid w:val="00276309"/>
    <w:rsid w:val="0027669D"/>
    <w:rsid w:val="002811D9"/>
    <w:rsid w:val="002813F2"/>
    <w:rsid w:val="002818FE"/>
    <w:rsid w:val="00282624"/>
    <w:rsid w:val="00282865"/>
    <w:rsid w:val="002828DB"/>
    <w:rsid w:val="00284C80"/>
    <w:rsid w:val="00285A46"/>
    <w:rsid w:val="00286364"/>
    <w:rsid w:val="0028647F"/>
    <w:rsid w:val="00286F58"/>
    <w:rsid w:val="00287D4D"/>
    <w:rsid w:val="002904A1"/>
    <w:rsid w:val="00290525"/>
    <w:rsid w:val="00290E8E"/>
    <w:rsid w:val="0029107E"/>
    <w:rsid w:val="00291E63"/>
    <w:rsid w:val="00293733"/>
    <w:rsid w:val="00294099"/>
    <w:rsid w:val="00294556"/>
    <w:rsid w:val="00295A8F"/>
    <w:rsid w:val="00297ACC"/>
    <w:rsid w:val="002A03C8"/>
    <w:rsid w:val="002A0754"/>
    <w:rsid w:val="002A089F"/>
    <w:rsid w:val="002A0D3B"/>
    <w:rsid w:val="002A12E8"/>
    <w:rsid w:val="002A1BCF"/>
    <w:rsid w:val="002A4384"/>
    <w:rsid w:val="002A5571"/>
    <w:rsid w:val="002A5AE3"/>
    <w:rsid w:val="002A6BDE"/>
    <w:rsid w:val="002B086E"/>
    <w:rsid w:val="002B0FE2"/>
    <w:rsid w:val="002B1AF7"/>
    <w:rsid w:val="002B3AE8"/>
    <w:rsid w:val="002B4344"/>
    <w:rsid w:val="002B4AE1"/>
    <w:rsid w:val="002B5B74"/>
    <w:rsid w:val="002B64E5"/>
    <w:rsid w:val="002B66FB"/>
    <w:rsid w:val="002B7FA9"/>
    <w:rsid w:val="002C03E5"/>
    <w:rsid w:val="002C07E9"/>
    <w:rsid w:val="002C2D75"/>
    <w:rsid w:val="002C2DAF"/>
    <w:rsid w:val="002C2F2C"/>
    <w:rsid w:val="002C349E"/>
    <w:rsid w:val="002C35DF"/>
    <w:rsid w:val="002C3DAC"/>
    <w:rsid w:val="002C3FFF"/>
    <w:rsid w:val="002C4394"/>
    <w:rsid w:val="002C49E5"/>
    <w:rsid w:val="002C4E44"/>
    <w:rsid w:val="002D0537"/>
    <w:rsid w:val="002D0DD0"/>
    <w:rsid w:val="002D1DA6"/>
    <w:rsid w:val="002D1E9D"/>
    <w:rsid w:val="002D21D7"/>
    <w:rsid w:val="002D2484"/>
    <w:rsid w:val="002D2EC8"/>
    <w:rsid w:val="002D2FCF"/>
    <w:rsid w:val="002D3355"/>
    <w:rsid w:val="002D3DE6"/>
    <w:rsid w:val="002D3F8B"/>
    <w:rsid w:val="002D473C"/>
    <w:rsid w:val="002D4DFE"/>
    <w:rsid w:val="002D535A"/>
    <w:rsid w:val="002D58F6"/>
    <w:rsid w:val="002D5929"/>
    <w:rsid w:val="002D67F2"/>
    <w:rsid w:val="002D7134"/>
    <w:rsid w:val="002D7DDE"/>
    <w:rsid w:val="002E0024"/>
    <w:rsid w:val="002E04CA"/>
    <w:rsid w:val="002E04E9"/>
    <w:rsid w:val="002E0D23"/>
    <w:rsid w:val="002E2000"/>
    <w:rsid w:val="002E2E90"/>
    <w:rsid w:val="002E3D05"/>
    <w:rsid w:val="002E40EA"/>
    <w:rsid w:val="002E4191"/>
    <w:rsid w:val="002E4BEC"/>
    <w:rsid w:val="002E56A7"/>
    <w:rsid w:val="002E782B"/>
    <w:rsid w:val="002F1393"/>
    <w:rsid w:val="002F18FE"/>
    <w:rsid w:val="002F21F7"/>
    <w:rsid w:val="002F23DA"/>
    <w:rsid w:val="002F2B4B"/>
    <w:rsid w:val="002F3A23"/>
    <w:rsid w:val="002F7BEA"/>
    <w:rsid w:val="003001EE"/>
    <w:rsid w:val="00300680"/>
    <w:rsid w:val="00300DA7"/>
    <w:rsid w:val="00301066"/>
    <w:rsid w:val="00301519"/>
    <w:rsid w:val="0030276C"/>
    <w:rsid w:val="00303CE3"/>
    <w:rsid w:val="00304577"/>
    <w:rsid w:val="00304B8A"/>
    <w:rsid w:val="00305168"/>
    <w:rsid w:val="00305C61"/>
    <w:rsid w:val="00306210"/>
    <w:rsid w:val="003062F7"/>
    <w:rsid w:val="00306F58"/>
    <w:rsid w:val="00307597"/>
    <w:rsid w:val="00310D90"/>
    <w:rsid w:val="0031107F"/>
    <w:rsid w:val="00311F5C"/>
    <w:rsid w:val="003120C0"/>
    <w:rsid w:val="0031230B"/>
    <w:rsid w:val="0031261A"/>
    <w:rsid w:val="00312EE8"/>
    <w:rsid w:val="00313970"/>
    <w:rsid w:val="00313F05"/>
    <w:rsid w:val="00314791"/>
    <w:rsid w:val="003147A4"/>
    <w:rsid w:val="0031519B"/>
    <w:rsid w:val="00315822"/>
    <w:rsid w:val="00315BF1"/>
    <w:rsid w:val="00316072"/>
    <w:rsid w:val="003167A4"/>
    <w:rsid w:val="00317615"/>
    <w:rsid w:val="00317CD8"/>
    <w:rsid w:val="00321131"/>
    <w:rsid w:val="00322168"/>
    <w:rsid w:val="0032265E"/>
    <w:rsid w:val="00322844"/>
    <w:rsid w:val="00323D1E"/>
    <w:rsid w:val="003243F9"/>
    <w:rsid w:val="003257D9"/>
    <w:rsid w:val="00325F53"/>
    <w:rsid w:val="00326190"/>
    <w:rsid w:val="00326314"/>
    <w:rsid w:val="00326536"/>
    <w:rsid w:val="00326D55"/>
    <w:rsid w:val="00327051"/>
    <w:rsid w:val="00327434"/>
    <w:rsid w:val="00327465"/>
    <w:rsid w:val="003275C5"/>
    <w:rsid w:val="003276BA"/>
    <w:rsid w:val="00327E85"/>
    <w:rsid w:val="00327FD3"/>
    <w:rsid w:val="00330AB8"/>
    <w:rsid w:val="00332300"/>
    <w:rsid w:val="00333501"/>
    <w:rsid w:val="0033410D"/>
    <w:rsid w:val="00335F55"/>
    <w:rsid w:val="00336661"/>
    <w:rsid w:val="003367A5"/>
    <w:rsid w:val="0034014E"/>
    <w:rsid w:val="00340549"/>
    <w:rsid w:val="00342A56"/>
    <w:rsid w:val="00342B75"/>
    <w:rsid w:val="00342D67"/>
    <w:rsid w:val="00347992"/>
    <w:rsid w:val="003479D7"/>
    <w:rsid w:val="00350290"/>
    <w:rsid w:val="0035174D"/>
    <w:rsid w:val="003519D4"/>
    <w:rsid w:val="003541A7"/>
    <w:rsid w:val="00354BE5"/>
    <w:rsid w:val="003554F0"/>
    <w:rsid w:val="003562DE"/>
    <w:rsid w:val="0035641D"/>
    <w:rsid w:val="0035765B"/>
    <w:rsid w:val="0036008E"/>
    <w:rsid w:val="003607A9"/>
    <w:rsid w:val="00363024"/>
    <w:rsid w:val="00363796"/>
    <w:rsid w:val="003638B9"/>
    <w:rsid w:val="00363E93"/>
    <w:rsid w:val="00364C3C"/>
    <w:rsid w:val="00365356"/>
    <w:rsid w:val="0036578D"/>
    <w:rsid w:val="003663E3"/>
    <w:rsid w:val="0036681D"/>
    <w:rsid w:val="00366CBF"/>
    <w:rsid w:val="003671E5"/>
    <w:rsid w:val="0036768D"/>
    <w:rsid w:val="00370051"/>
    <w:rsid w:val="00370D9D"/>
    <w:rsid w:val="00371AA0"/>
    <w:rsid w:val="00371EAB"/>
    <w:rsid w:val="0037252A"/>
    <w:rsid w:val="003726A5"/>
    <w:rsid w:val="00372948"/>
    <w:rsid w:val="00373AA0"/>
    <w:rsid w:val="0037485D"/>
    <w:rsid w:val="00375AF0"/>
    <w:rsid w:val="00375E03"/>
    <w:rsid w:val="00376172"/>
    <w:rsid w:val="00376514"/>
    <w:rsid w:val="003769AF"/>
    <w:rsid w:val="00377294"/>
    <w:rsid w:val="0037731C"/>
    <w:rsid w:val="003779BC"/>
    <w:rsid w:val="003802CC"/>
    <w:rsid w:val="00381AF6"/>
    <w:rsid w:val="0038208E"/>
    <w:rsid w:val="0038446C"/>
    <w:rsid w:val="00385337"/>
    <w:rsid w:val="00385848"/>
    <w:rsid w:val="00385BF8"/>
    <w:rsid w:val="00385D57"/>
    <w:rsid w:val="00386654"/>
    <w:rsid w:val="00386E2F"/>
    <w:rsid w:val="003907AB"/>
    <w:rsid w:val="00391C78"/>
    <w:rsid w:val="00391CCD"/>
    <w:rsid w:val="00392494"/>
    <w:rsid w:val="00392C98"/>
    <w:rsid w:val="0039433B"/>
    <w:rsid w:val="0039434F"/>
    <w:rsid w:val="0039465D"/>
    <w:rsid w:val="00394A3B"/>
    <w:rsid w:val="00394FF8"/>
    <w:rsid w:val="0039505B"/>
    <w:rsid w:val="00395B73"/>
    <w:rsid w:val="00396104"/>
    <w:rsid w:val="003963BA"/>
    <w:rsid w:val="00396F95"/>
    <w:rsid w:val="00397147"/>
    <w:rsid w:val="003971FD"/>
    <w:rsid w:val="003973B1"/>
    <w:rsid w:val="003975B6"/>
    <w:rsid w:val="003978CA"/>
    <w:rsid w:val="003A07A4"/>
    <w:rsid w:val="003A0C6B"/>
    <w:rsid w:val="003A0FEE"/>
    <w:rsid w:val="003A18C3"/>
    <w:rsid w:val="003A1D12"/>
    <w:rsid w:val="003A1F04"/>
    <w:rsid w:val="003A28D0"/>
    <w:rsid w:val="003A43B1"/>
    <w:rsid w:val="003A47A4"/>
    <w:rsid w:val="003A4836"/>
    <w:rsid w:val="003A4F5C"/>
    <w:rsid w:val="003A5CA0"/>
    <w:rsid w:val="003A63D8"/>
    <w:rsid w:val="003A6BCE"/>
    <w:rsid w:val="003A7023"/>
    <w:rsid w:val="003B00C1"/>
    <w:rsid w:val="003B1417"/>
    <w:rsid w:val="003B2E35"/>
    <w:rsid w:val="003B38E3"/>
    <w:rsid w:val="003B5A6B"/>
    <w:rsid w:val="003B63A5"/>
    <w:rsid w:val="003B656E"/>
    <w:rsid w:val="003B79AD"/>
    <w:rsid w:val="003B7AD7"/>
    <w:rsid w:val="003C03B6"/>
    <w:rsid w:val="003C04BE"/>
    <w:rsid w:val="003C1AD3"/>
    <w:rsid w:val="003C233A"/>
    <w:rsid w:val="003C2A37"/>
    <w:rsid w:val="003C3750"/>
    <w:rsid w:val="003C38B5"/>
    <w:rsid w:val="003C3EBF"/>
    <w:rsid w:val="003C3EFB"/>
    <w:rsid w:val="003C4087"/>
    <w:rsid w:val="003C58A1"/>
    <w:rsid w:val="003C5967"/>
    <w:rsid w:val="003C5A98"/>
    <w:rsid w:val="003C63B9"/>
    <w:rsid w:val="003C680D"/>
    <w:rsid w:val="003C7132"/>
    <w:rsid w:val="003C74EC"/>
    <w:rsid w:val="003D023C"/>
    <w:rsid w:val="003D082E"/>
    <w:rsid w:val="003D125D"/>
    <w:rsid w:val="003D1B9C"/>
    <w:rsid w:val="003D2582"/>
    <w:rsid w:val="003D3AFA"/>
    <w:rsid w:val="003D46D4"/>
    <w:rsid w:val="003D493A"/>
    <w:rsid w:val="003D6AA0"/>
    <w:rsid w:val="003D6DCE"/>
    <w:rsid w:val="003D6EB8"/>
    <w:rsid w:val="003D706B"/>
    <w:rsid w:val="003D7E74"/>
    <w:rsid w:val="003E05C7"/>
    <w:rsid w:val="003E1399"/>
    <w:rsid w:val="003E1BDE"/>
    <w:rsid w:val="003E2C70"/>
    <w:rsid w:val="003E3644"/>
    <w:rsid w:val="003E45DC"/>
    <w:rsid w:val="003E66FA"/>
    <w:rsid w:val="003E7315"/>
    <w:rsid w:val="003F0CDA"/>
    <w:rsid w:val="003F188F"/>
    <w:rsid w:val="003F2270"/>
    <w:rsid w:val="003F2971"/>
    <w:rsid w:val="003F2C69"/>
    <w:rsid w:val="003F4A3B"/>
    <w:rsid w:val="003F4F6D"/>
    <w:rsid w:val="003F4FF9"/>
    <w:rsid w:val="003F5B03"/>
    <w:rsid w:val="003F62BC"/>
    <w:rsid w:val="003F6CB6"/>
    <w:rsid w:val="003F6EA6"/>
    <w:rsid w:val="003F7420"/>
    <w:rsid w:val="003F7575"/>
    <w:rsid w:val="003F759F"/>
    <w:rsid w:val="004002CA"/>
    <w:rsid w:val="0040075C"/>
    <w:rsid w:val="00400A61"/>
    <w:rsid w:val="00400BC4"/>
    <w:rsid w:val="00401670"/>
    <w:rsid w:val="00401E00"/>
    <w:rsid w:val="00401E5A"/>
    <w:rsid w:val="00402A06"/>
    <w:rsid w:val="004044F6"/>
    <w:rsid w:val="00404948"/>
    <w:rsid w:val="00406F74"/>
    <w:rsid w:val="0040788D"/>
    <w:rsid w:val="004078F5"/>
    <w:rsid w:val="00407985"/>
    <w:rsid w:val="00407F5B"/>
    <w:rsid w:val="00407FC7"/>
    <w:rsid w:val="00410B84"/>
    <w:rsid w:val="00410C21"/>
    <w:rsid w:val="0041104D"/>
    <w:rsid w:val="00411FFF"/>
    <w:rsid w:val="00412018"/>
    <w:rsid w:val="00412341"/>
    <w:rsid w:val="004135A1"/>
    <w:rsid w:val="00414323"/>
    <w:rsid w:val="00414CEB"/>
    <w:rsid w:val="00414F32"/>
    <w:rsid w:val="004153AC"/>
    <w:rsid w:val="004153DD"/>
    <w:rsid w:val="00416A02"/>
    <w:rsid w:val="00417E1B"/>
    <w:rsid w:val="00417EAC"/>
    <w:rsid w:val="00420B8F"/>
    <w:rsid w:val="00422170"/>
    <w:rsid w:val="00422419"/>
    <w:rsid w:val="00424337"/>
    <w:rsid w:val="00424B2C"/>
    <w:rsid w:val="00425DAA"/>
    <w:rsid w:val="00425E28"/>
    <w:rsid w:val="00425F10"/>
    <w:rsid w:val="0043035E"/>
    <w:rsid w:val="0043047B"/>
    <w:rsid w:val="00430ACF"/>
    <w:rsid w:val="004312ED"/>
    <w:rsid w:val="00431603"/>
    <w:rsid w:val="004317E3"/>
    <w:rsid w:val="00432931"/>
    <w:rsid w:val="004346FE"/>
    <w:rsid w:val="00434B28"/>
    <w:rsid w:val="00435417"/>
    <w:rsid w:val="00436233"/>
    <w:rsid w:val="00436F71"/>
    <w:rsid w:val="00436F8D"/>
    <w:rsid w:val="0044175A"/>
    <w:rsid w:val="00441B1D"/>
    <w:rsid w:val="00442556"/>
    <w:rsid w:val="004429A5"/>
    <w:rsid w:val="00443869"/>
    <w:rsid w:val="004439C3"/>
    <w:rsid w:val="00443B93"/>
    <w:rsid w:val="00444274"/>
    <w:rsid w:val="0044462A"/>
    <w:rsid w:val="004446D9"/>
    <w:rsid w:val="00444C6B"/>
    <w:rsid w:val="00445C0D"/>
    <w:rsid w:val="00446C29"/>
    <w:rsid w:val="0044749E"/>
    <w:rsid w:val="00447CE7"/>
    <w:rsid w:val="00450463"/>
    <w:rsid w:val="00450662"/>
    <w:rsid w:val="00450EFD"/>
    <w:rsid w:val="00453014"/>
    <w:rsid w:val="004532F7"/>
    <w:rsid w:val="00454534"/>
    <w:rsid w:val="00454CD8"/>
    <w:rsid w:val="00454F21"/>
    <w:rsid w:val="004554B7"/>
    <w:rsid w:val="0045637F"/>
    <w:rsid w:val="004567F9"/>
    <w:rsid w:val="00456805"/>
    <w:rsid w:val="004569E7"/>
    <w:rsid w:val="00456B72"/>
    <w:rsid w:val="004604EF"/>
    <w:rsid w:val="004605DA"/>
    <w:rsid w:val="00460B7A"/>
    <w:rsid w:val="00461DEC"/>
    <w:rsid w:val="00461EB2"/>
    <w:rsid w:val="00462F66"/>
    <w:rsid w:val="004646CE"/>
    <w:rsid w:val="004654C0"/>
    <w:rsid w:val="004655A9"/>
    <w:rsid w:val="0046576C"/>
    <w:rsid w:val="0046610F"/>
    <w:rsid w:val="004661A2"/>
    <w:rsid w:val="00466D22"/>
    <w:rsid w:val="00470233"/>
    <w:rsid w:val="00470B31"/>
    <w:rsid w:val="00470B4F"/>
    <w:rsid w:val="00471809"/>
    <w:rsid w:val="00472B4B"/>
    <w:rsid w:val="00474089"/>
    <w:rsid w:val="004764EE"/>
    <w:rsid w:val="00476695"/>
    <w:rsid w:val="00476B46"/>
    <w:rsid w:val="00480324"/>
    <w:rsid w:val="00480890"/>
    <w:rsid w:val="0048154E"/>
    <w:rsid w:val="004816F0"/>
    <w:rsid w:val="00484297"/>
    <w:rsid w:val="00484401"/>
    <w:rsid w:val="004850AD"/>
    <w:rsid w:val="00485AED"/>
    <w:rsid w:val="0048679B"/>
    <w:rsid w:val="004870C6"/>
    <w:rsid w:val="004874D4"/>
    <w:rsid w:val="0048797D"/>
    <w:rsid w:val="00490925"/>
    <w:rsid w:val="00490F49"/>
    <w:rsid w:val="00491E2D"/>
    <w:rsid w:val="004921D0"/>
    <w:rsid w:val="0049247C"/>
    <w:rsid w:val="00492939"/>
    <w:rsid w:val="00492A6E"/>
    <w:rsid w:val="00492FE3"/>
    <w:rsid w:val="004945E2"/>
    <w:rsid w:val="00494FF1"/>
    <w:rsid w:val="004954D1"/>
    <w:rsid w:val="00495A7C"/>
    <w:rsid w:val="00495F73"/>
    <w:rsid w:val="004969D9"/>
    <w:rsid w:val="004970FF"/>
    <w:rsid w:val="004A05E2"/>
    <w:rsid w:val="004A20FC"/>
    <w:rsid w:val="004A2136"/>
    <w:rsid w:val="004A32B5"/>
    <w:rsid w:val="004A4183"/>
    <w:rsid w:val="004A4BDF"/>
    <w:rsid w:val="004A52C3"/>
    <w:rsid w:val="004A58ED"/>
    <w:rsid w:val="004A5F9C"/>
    <w:rsid w:val="004A687A"/>
    <w:rsid w:val="004A6EC9"/>
    <w:rsid w:val="004A7BBA"/>
    <w:rsid w:val="004B032D"/>
    <w:rsid w:val="004B0AEB"/>
    <w:rsid w:val="004B1178"/>
    <w:rsid w:val="004B121D"/>
    <w:rsid w:val="004B1BF5"/>
    <w:rsid w:val="004B228C"/>
    <w:rsid w:val="004B23B6"/>
    <w:rsid w:val="004B31B0"/>
    <w:rsid w:val="004B3C0D"/>
    <w:rsid w:val="004B47EC"/>
    <w:rsid w:val="004B53B1"/>
    <w:rsid w:val="004B6E36"/>
    <w:rsid w:val="004B752A"/>
    <w:rsid w:val="004B78C1"/>
    <w:rsid w:val="004B7995"/>
    <w:rsid w:val="004B7A2E"/>
    <w:rsid w:val="004C0745"/>
    <w:rsid w:val="004C0C10"/>
    <w:rsid w:val="004C11AE"/>
    <w:rsid w:val="004C1B3B"/>
    <w:rsid w:val="004C1FFF"/>
    <w:rsid w:val="004C2EF6"/>
    <w:rsid w:val="004C304E"/>
    <w:rsid w:val="004C3B8A"/>
    <w:rsid w:val="004C3D8B"/>
    <w:rsid w:val="004C5A61"/>
    <w:rsid w:val="004C74D1"/>
    <w:rsid w:val="004C7DBE"/>
    <w:rsid w:val="004C7EF0"/>
    <w:rsid w:val="004D0585"/>
    <w:rsid w:val="004D2384"/>
    <w:rsid w:val="004D34AA"/>
    <w:rsid w:val="004D35E1"/>
    <w:rsid w:val="004D40B7"/>
    <w:rsid w:val="004D4EDB"/>
    <w:rsid w:val="004D4FFD"/>
    <w:rsid w:val="004D50BB"/>
    <w:rsid w:val="004D545E"/>
    <w:rsid w:val="004D553B"/>
    <w:rsid w:val="004D59C8"/>
    <w:rsid w:val="004D6AE7"/>
    <w:rsid w:val="004D6C6F"/>
    <w:rsid w:val="004D7787"/>
    <w:rsid w:val="004D7D06"/>
    <w:rsid w:val="004D7E79"/>
    <w:rsid w:val="004E0489"/>
    <w:rsid w:val="004E0F6C"/>
    <w:rsid w:val="004E185F"/>
    <w:rsid w:val="004E1903"/>
    <w:rsid w:val="004E1D1E"/>
    <w:rsid w:val="004E220F"/>
    <w:rsid w:val="004E2FAC"/>
    <w:rsid w:val="004E3302"/>
    <w:rsid w:val="004E355E"/>
    <w:rsid w:val="004E3D3D"/>
    <w:rsid w:val="004E56F2"/>
    <w:rsid w:val="004E5ED9"/>
    <w:rsid w:val="004E6F6C"/>
    <w:rsid w:val="004E7AFB"/>
    <w:rsid w:val="004F2889"/>
    <w:rsid w:val="004F2C50"/>
    <w:rsid w:val="004F32A7"/>
    <w:rsid w:val="004F4BB8"/>
    <w:rsid w:val="004F5D77"/>
    <w:rsid w:val="004F63A2"/>
    <w:rsid w:val="004F63C4"/>
    <w:rsid w:val="004F681C"/>
    <w:rsid w:val="004F6A6F"/>
    <w:rsid w:val="004F735A"/>
    <w:rsid w:val="004F7412"/>
    <w:rsid w:val="005008CE"/>
    <w:rsid w:val="00501DD8"/>
    <w:rsid w:val="005028CD"/>
    <w:rsid w:val="00503F30"/>
    <w:rsid w:val="00505ED6"/>
    <w:rsid w:val="005102E0"/>
    <w:rsid w:val="00510BA4"/>
    <w:rsid w:val="00510BEE"/>
    <w:rsid w:val="005125D2"/>
    <w:rsid w:val="005133DF"/>
    <w:rsid w:val="00513C13"/>
    <w:rsid w:val="00514AF6"/>
    <w:rsid w:val="00514F0F"/>
    <w:rsid w:val="00515C7C"/>
    <w:rsid w:val="00515D43"/>
    <w:rsid w:val="005163A4"/>
    <w:rsid w:val="00516776"/>
    <w:rsid w:val="00516E27"/>
    <w:rsid w:val="00516E48"/>
    <w:rsid w:val="00516F97"/>
    <w:rsid w:val="00516FC5"/>
    <w:rsid w:val="00517255"/>
    <w:rsid w:val="00521192"/>
    <w:rsid w:val="00522979"/>
    <w:rsid w:val="00523DE3"/>
    <w:rsid w:val="00524399"/>
    <w:rsid w:val="00524B7C"/>
    <w:rsid w:val="00524C0C"/>
    <w:rsid w:val="00524EDA"/>
    <w:rsid w:val="0052517B"/>
    <w:rsid w:val="00526989"/>
    <w:rsid w:val="00526A7D"/>
    <w:rsid w:val="005270D5"/>
    <w:rsid w:val="00527122"/>
    <w:rsid w:val="00527609"/>
    <w:rsid w:val="0053020F"/>
    <w:rsid w:val="00530EFD"/>
    <w:rsid w:val="005316A1"/>
    <w:rsid w:val="005322EB"/>
    <w:rsid w:val="005324C5"/>
    <w:rsid w:val="00532EC6"/>
    <w:rsid w:val="0053329F"/>
    <w:rsid w:val="00533C23"/>
    <w:rsid w:val="00533C9F"/>
    <w:rsid w:val="0053441C"/>
    <w:rsid w:val="00534B91"/>
    <w:rsid w:val="0053779E"/>
    <w:rsid w:val="00537864"/>
    <w:rsid w:val="00540640"/>
    <w:rsid w:val="00541C98"/>
    <w:rsid w:val="00541FEB"/>
    <w:rsid w:val="0054301E"/>
    <w:rsid w:val="005450CA"/>
    <w:rsid w:val="00545103"/>
    <w:rsid w:val="005452BC"/>
    <w:rsid w:val="00547B06"/>
    <w:rsid w:val="00547E0F"/>
    <w:rsid w:val="0055015C"/>
    <w:rsid w:val="00550278"/>
    <w:rsid w:val="005514DC"/>
    <w:rsid w:val="005528D2"/>
    <w:rsid w:val="00553686"/>
    <w:rsid w:val="0055473F"/>
    <w:rsid w:val="00555F22"/>
    <w:rsid w:val="00556628"/>
    <w:rsid w:val="00557D1A"/>
    <w:rsid w:val="00557EE6"/>
    <w:rsid w:val="00562294"/>
    <w:rsid w:val="00562482"/>
    <w:rsid w:val="00562A20"/>
    <w:rsid w:val="00562AF9"/>
    <w:rsid w:val="00563017"/>
    <w:rsid w:val="00563A95"/>
    <w:rsid w:val="005654D0"/>
    <w:rsid w:val="00565935"/>
    <w:rsid w:val="00565F4E"/>
    <w:rsid w:val="0056774F"/>
    <w:rsid w:val="005703C0"/>
    <w:rsid w:val="0057185C"/>
    <w:rsid w:val="005718B4"/>
    <w:rsid w:val="00571967"/>
    <w:rsid w:val="00573730"/>
    <w:rsid w:val="00575241"/>
    <w:rsid w:val="0057688F"/>
    <w:rsid w:val="00576B76"/>
    <w:rsid w:val="0057795A"/>
    <w:rsid w:val="00580040"/>
    <w:rsid w:val="00580875"/>
    <w:rsid w:val="00580D6B"/>
    <w:rsid w:val="00580F69"/>
    <w:rsid w:val="00582C24"/>
    <w:rsid w:val="005834DB"/>
    <w:rsid w:val="005835A9"/>
    <w:rsid w:val="005849D2"/>
    <w:rsid w:val="00586261"/>
    <w:rsid w:val="00586FB9"/>
    <w:rsid w:val="00587278"/>
    <w:rsid w:val="005872A5"/>
    <w:rsid w:val="00587ED2"/>
    <w:rsid w:val="00590F4C"/>
    <w:rsid w:val="0059131B"/>
    <w:rsid w:val="0059147D"/>
    <w:rsid w:val="00591A8F"/>
    <w:rsid w:val="005925EA"/>
    <w:rsid w:val="005932A1"/>
    <w:rsid w:val="005942FC"/>
    <w:rsid w:val="005949CE"/>
    <w:rsid w:val="005957E4"/>
    <w:rsid w:val="00595EFF"/>
    <w:rsid w:val="00595FAF"/>
    <w:rsid w:val="00596E11"/>
    <w:rsid w:val="00596E2E"/>
    <w:rsid w:val="005971EE"/>
    <w:rsid w:val="005979D3"/>
    <w:rsid w:val="005A15CF"/>
    <w:rsid w:val="005A1DE8"/>
    <w:rsid w:val="005A2145"/>
    <w:rsid w:val="005A230B"/>
    <w:rsid w:val="005A24FB"/>
    <w:rsid w:val="005A3255"/>
    <w:rsid w:val="005A39C2"/>
    <w:rsid w:val="005A3AA8"/>
    <w:rsid w:val="005A3CED"/>
    <w:rsid w:val="005A4DD8"/>
    <w:rsid w:val="005A5A90"/>
    <w:rsid w:val="005A6927"/>
    <w:rsid w:val="005A7B32"/>
    <w:rsid w:val="005A7B3C"/>
    <w:rsid w:val="005B09E9"/>
    <w:rsid w:val="005B3781"/>
    <w:rsid w:val="005B3CC9"/>
    <w:rsid w:val="005B48BD"/>
    <w:rsid w:val="005B500D"/>
    <w:rsid w:val="005B55C1"/>
    <w:rsid w:val="005B74A5"/>
    <w:rsid w:val="005B7B02"/>
    <w:rsid w:val="005C06D6"/>
    <w:rsid w:val="005C0BBD"/>
    <w:rsid w:val="005C0D95"/>
    <w:rsid w:val="005C12DB"/>
    <w:rsid w:val="005C1364"/>
    <w:rsid w:val="005C24BA"/>
    <w:rsid w:val="005C286A"/>
    <w:rsid w:val="005C2901"/>
    <w:rsid w:val="005C4816"/>
    <w:rsid w:val="005C504E"/>
    <w:rsid w:val="005C5DF2"/>
    <w:rsid w:val="005C6F7F"/>
    <w:rsid w:val="005C7D40"/>
    <w:rsid w:val="005D00EF"/>
    <w:rsid w:val="005D1306"/>
    <w:rsid w:val="005D1971"/>
    <w:rsid w:val="005D2343"/>
    <w:rsid w:val="005D4636"/>
    <w:rsid w:val="005D4AAD"/>
    <w:rsid w:val="005D5F7D"/>
    <w:rsid w:val="005D7123"/>
    <w:rsid w:val="005D7FC8"/>
    <w:rsid w:val="005E1138"/>
    <w:rsid w:val="005E26F3"/>
    <w:rsid w:val="005E3041"/>
    <w:rsid w:val="005E30A6"/>
    <w:rsid w:val="005E389C"/>
    <w:rsid w:val="005E4DEB"/>
    <w:rsid w:val="005E5062"/>
    <w:rsid w:val="005E614F"/>
    <w:rsid w:val="005E6322"/>
    <w:rsid w:val="005E73F6"/>
    <w:rsid w:val="005E762D"/>
    <w:rsid w:val="005F1B88"/>
    <w:rsid w:val="005F3D79"/>
    <w:rsid w:val="005F4201"/>
    <w:rsid w:val="005F5375"/>
    <w:rsid w:val="005F5AF5"/>
    <w:rsid w:val="005F5C7E"/>
    <w:rsid w:val="005F6284"/>
    <w:rsid w:val="005F7D6D"/>
    <w:rsid w:val="006007B7"/>
    <w:rsid w:val="006008F2"/>
    <w:rsid w:val="00601B4D"/>
    <w:rsid w:val="00601E79"/>
    <w:rsid w:val="00602D3D"/>
    <w:rsid w:val="0060393C"/>
    <w:rsid w:val="0060455D"/>
    <w:rsid w:val="0060496B"/>
    <w:rsid w:val="00604D03"/>
    <w:rsid w:val="0060665D"/>
    <w:rsid w:val="00606AE0"/>
    <w:rsid w:val="00606DFF"/>
    <w:rsid w:val="00610B6B"/>
    <w:rsid w:val="00611A6B"/>
    <w:rsid w:val="00612C19"/>
    <w:rsid w:val="00612CE7"/>
    <w:rsid w:val="00612F12"/>
    <w:rsid w:val="006139A2"/>
    <w:rsid w:val="00614A1D"/>
    <w:rsid w:val="006156D9"/>
    <w:rsid w:val="006164FF"/>
    <w:rsid w:val="0061753F"/>
    <w:rsid w:val="00620853"/>
    <w:rsid w:val="006213EF"/>
    <w:rsid w:val="00622190"/>
    <w:rsid w:val="006239D0"/>
    <w:rsid w:val="00624168"/>
    <w:rsid w:val="006248AD"/>
    <w:rsid w:val="00624921"/>
    <w:rsid w:val="006249AD"/>
    <w:rsid w:val="00624DC4"/>
    <w:rsid w:val="0062583B"/>
    <w:rsid w:val="006258E1"/>
    <w:rsid w:val="006264D6"/>
    <w:rsid w:val="006277EF"/>
    <w:rsid w:val="006308E4"/>
    <w:rsid w:val="00631F0A"/>
    <w:rsid w:val="0063225A"/>
    <w:rsid w:val="00633D70"/>
    <w:rsid w:val="006346CC"/>
    <w:rsid w:val="00634CEA"/>
    <w:rsid w:val="006353C9"/>
    <w:rsid w:val="0063559D"/>
    <w:rsid w:val="00635A0F"/>
    <w:rsid w:val="00636A16"/>
    <w:rsid w:val="00636B22"/>
    <w:rsid w:val="006374D0"/>
    <w:rsid w:val="00640214"/>
    <w:rsid w:val="00640A84"/>
    <w:rsid w:val="00641605"/>
    <w:rsid w:val="00642DB2"/>
    <w:rsid w:val="006433EA"/>
    <w:rsid w:val="00644482"/>
    <w:rsid w:val="00645958"/>
    <w:rsid w:val="00650889"/>
    <w:rsid w:val="00651067"/>
    <w:rsid w:val="00651464"/>
    <w:rsid w:val="00652DFE"/>
    <w:rsid w:val="006538A9"/>
    <w:rsid w:val="00653F8A"/>
    <w:rsid w:val="00655899"/>
    <w:rsid w:val="00657B8F"/>
    <w:rsid w:val="00660B75"/>
    <w:rsid w:val="00662239"/>
    <w:rsid w:val="00662404"/>
    <w:rsid w:val="0066256E"/>
    <w:rsid w:val="0066275A"/>
    <w:rsid w:val="006640BD"/>
    <w:rsid w:val="00664CC9"/>
    <w:rsid w:val="00664D22"/>
    <w:rsid w:val="006653DD"/>
    <w:rsid w:val="006658C9"/>
    <w:rsid w:val="00665B63"/>
    <w:rsid w:val="00666300"/>
    <w:rsid w:val="006705BB"/>
    <w:rsid w:val="00670737"/>
    <w:rsid w:val="00670E15"/>
    <w:rsid w:val="00670FEC"/>
    <w:rsid w:val="00671D81"/>
    <w:rsid w:val="00672786"/>
    <w:rsid w:val="0067299F"/>
    <w:rsid w:val="00673805"/>
    <w:rsid w:val="006749FB"/>
    <w:rsid w:val="006752A3"/>
    <w:rsid w:val="006752BB"/>
    <w:rsid w:val="00675821"/>
    <w:rsid w:val="00675CBD"/>
    <w:rsid w:val="00675E8B"/>
    <w:rsid w:val="006763F7"/>
    <w:rsid w:val="00677926"/>
    <w:rsid w:val="006809D8"/>
    <w:rsid w:val="00680ACE"/>
    <w:rsid w:val="00683326"/>
    <w:rsid w:val="006834FD"/>
    <w:rsid w:val="00683E57"/>
    <w:rsid w:val="00684178"/>
    <w:rsid w:val="006848C3"/>
    <w:rsid w:val="00684C37"/>
    <w:rsid w:val="00684FC7"/>
    <w:rsid w:val="00685488"/>
    <w:rsid w:val="00685731"/>
    <w:rsid w:val="006857B1"/>
    <w:rsid w:val="0068651C"/>
    <w:rsid w:val="006865E7"/>
    <w:rsid w:val="00686758"/>
    <w:rsid w:val="00686CE1"/>
    <w:rsid w:val="00687A72"/>
    <w:rsid w:val="00687CE9"/>
    <w:rsid w:val="00692487"/>
    <w:rsid w:val="006935F9"/>
    <w:rsid w:val="00693C34"/>
    <w:rsid w:val="00695C72"/>
    <w:rsid w:val="00695D00"/>
    <w:rsid w:val="00695FD8"/>
    <w:rsid w:val="00696048"/>
    <w:rsid w:val="006963C2"/>
    <w:rsid w:val="0069711B"/>
    <w:rsid w:val="006972A2"/>
    <w:rsid w:val="006972C2"/>
    <w:rsid w:val="006A06F2"/>
    <w:rsid w:val="006A0FCA"/>
    <w:rsid w:val="006A37AC"/>
    <w:rsid w:val="006A3F3A"/>
    <w:rsid w:val="006A457F"/>
    <w:rsid w:val="006A4DD1"/>
    <w:rsid w:val="006A5098"/>
    <w:rsid w:val="006A5280"/>
    <w:rsid w:val="006A54C1"/>
    <w:rsid w:val="006A5DE3"/>
    <w:rsid w:val="006A5E86"/>
    <w:rsid w:val="006A5F75"/>
    <w:rsid w:val="006A63F2"/>
    <w:rsid w:val="006A6BC7"/>
    <w:rsid w:val="006A6E56"/>
    <w:rsid w:val="006A6F13"/>
    <w:rsid w:val="006A6F1A"/>
    <w:rsid w:val="006A72E6"/>
    <w:rsid w:val="006B0673"/>
    <w:rsid w:val="006B0867"/>
    <w:rsid w:val="006B0A45"/>
    <w:rsid w:val="006B0B96"/>
    <w:rsid w:val="006B1C4A"/>
    <w:rsid w:val="006B1CC5"/>
    <w:rsid w:val="006B3434"/>
    <w:rsid w:val="006B5536"/>
    <w:rsid w:val="006B5C92"/>
    <w:rsid w:val="006B5ED7"/>
    <w:rsid w:val="006B6037"/>
    <w:rsid w:val="006B66E7"/>
    <w:rsid w:val="006B6A90"/>
    <w:rsid w:val="006B7734"/>
    <w:rsid w:val="006C227F"/>
    <w:rsid w:val="006C2B1D"/>
    <w:rsid w:val="006C30B3"/>
    <w:rsid w:val="006C3C4D"/>
    <w:rsid w:val="006C484C"/>
    <w:rsid w:val="006C50B7"/>
    <w:rsid w:val="006C60C6"/>
    <w:rsid w:val="006C66C6"/>
    <w:rsid w:val="006C79A9"/>
    <w:rsid w:val="006D0099"/>
    <w:rsid w:val="006D03EE"/>
    <w:rsid w:val="006D11A2"/>
    <w:rsid w:val="006D13C6"/>
    <w:rsid w:val="006D22A9"/>
    <w:rsid w:val="006D2504"/>
    <w:rsid w:val="006D31A6"/>
    <w:rsid w:val="006D4550"/>
    <w:rsid w:val="006D70AF"/>
    <w:rsid w:val="006D762F"/>
    <w:rsid w:val="006E1723"/>
    <w:rsid w:val="006E2010"/>
    <w:rsid w:val="006E2713"/>
    <w:rsid w:val="006E2921"/>
    <w:rsid w:val="006E67F9"/>
    <w:rsid w:val="006E7854"/>
    <w:rsid w:val="006E7A8B"/>
    <w:rsid w:val="006F11A6"/>
    <w:rsid w:val="006F159A"/>
    <w:rsid w:val="006F1D5B"/>
    <w:rsid w:val="006F1F87"/>
    <w:rsid w:val="006F3520"/>
    <w:rsid w:val="006F35C2"/>
    <w:rsid w:val="006F3AFB"/>
    <w:rsid w:val="006F41AF"/>
    <w:rsid w:val="006F4D7A"/>
    <w:rsid w:val="006F52BE"/>
    <w:rsid w:val="006F583B"/>
    <w:rsid w:val="006F6D65"/>
    <w:rsid w:val="006F702C"/>
    <w:rsid w:val="006F72CB"/>
    <w:rsid w:val="006F7BED"/>
    <w:rsid w:val="00700490"/>
    <w:rsid w:val="00700ED6"/>
    <w:rsid w:val="00701437"/>
    <w:rsid w:val="0070182B"/>
    <w:rsid w:val="00702F6E"/>
    <w:rsid w:val="0070365F"/>
    <w:rsid w:val="00704C42"/>
    <w:rsid w:val="00704E22"/>
    <w:rsid w:val="007062C7"/>
    <w:rsid w:val="00706780"/>
    <w:rsid w:val="007068D7"/>
    <w:rsid w:val="00706A4B"/>
    <w:rsid w:val="00706C93"/>
    <w:rsid w:val="00706DC5"/>
    <w:rsid w:val="007075E1"/>
    <w:rsid w:val="00707ED2"/>
    <w:rsid w:val="00710483"/>
    <w:rsid w:val="00710B6E"/>
    <w:rsid w:val="0071127F"/>
    <w:rsid w:val="0071187A"/>
    <w:rsid w:val="00711EDD"/>
    <w:rsid w:val="00712002"/>
    <w:rsid w:val="0071251B"/>
    <w:rsid w:val="00712A35"/>
    <w:rsid w:val="00712EBF"/>
    <w:rsid w:val="00713390"/>
    <w:rsid w:val="00713B2D"/>
    <w:rsid w:val="00713FFB"/>
    <w:rsid w:val="007159D5"/>
    <w:rsid w:val="007165AE"/>
    <w:rsid w:val="007169AE"/>
    <w:rsid w:val="00717DCF"/>
    <w:rsid w:val="00722D3E"/>
    <w:rsid w:val="00723111"/>
    <w:rsid w:val="00724FD3"/>
    <w:rsid w:val="00725F05"/>
    <w:rsid w:val="00726084"/>
    <w:rsid w:val="0072678F"/>
    <w:rsid w:val="00727992"/>
    <w:rsid w:val="00730435"/>
    <w:rsid w:val="0073071B"/>
    <w:rsid w:val="0073077C"/>
    <w:rsid w:val="00730863"/>
    <w:rsid w:val="00731606"/>
    <w:rsid w:val="00731EFD"/>
    <w:rsid w:val="00732E73"/>
    <w:rsid w:val="00733054"/>
    <w:rsid w:val="0073394B"/>
    <w:rsid w:val="00733F6D"/>
    <w:rsid w:val="00734A94"/>
    <w:rsid w:val="00735970"/>
    <w:rsid w:val="00741971"/>
    <w:rsid w:val="00741BBA"/>
    <w:rsid w:val="007422FD"/>
    <w:rsid w:val="007443AF"/>
    <w:rsid w:val="007451B3"/>
    <w:rsid w:val="007451C7"/>
    <w:rsid w:val="00745423"/>
    <w:rsid w:val="0074560C"/>
    <w:rsid w:val="00745F67"/>
    <w:rsid w:val="0074604E"/>
    <w:rsid w:val="007460EB"/>
    <w:rsid w:val="007461A1"/>
    <w:rsid w:val="00746748"/>
    <w:rsid w:val="007473DB"/>
    <w:rsid w:val="00747F46"/>
    <w:rsid w:val="007502D3"/>
    <w:rsid w:val="007503BD"/>
    <w:rsid w:val="00750818"/>
    <w:rsid w:val="00751DFF"/>
    <w:rsid w:val="00752806"/>
    <w:rsid w:val="00753045"/>
    <w:rsid w:val="00753724"/>
    <w:rsid w:val="00753C52"/>
    <w:rsid w:val="00754AE4"/>
    <w:rsid w:val="00755FE8"/>
    <w:rsid w:val="007568FA"/>
    <w:rsid w:val="00757E73"/>
    <w:rsid w:val="007600DB"/>
    <w:rsid w:val="007601FC"/>
    <w:rsid w:val="00761046"/>
    <w:rsid w:val="007612EC"/>
    <w:rsid w:val="00761924"/>
    <w:rsid w:val="00763B2B"/>
    <w:rsid w:val="00763C06"/>
    <w:rsid w:val="00764140"/>
    <w:rsid w:val="0076437F"/>
    <w:rsid w:val="00765A99"/>
    <w:rsid w:val="00765D2A"/>
    <w:rsid w:val="00766CBD"/>
    <w:rsid w:val="007711E4"/>
    <w:rsid w:val="00771DA2"/>
    <w:rsid w:val="00773B17"/>
    <w:rsid w:val="0077452B"/>
    <w:rsid w:val="0077508E"/>
    <w:rsid w:val="00776669"/>
    <w:rsid w:val="00776A62"/>
    <w:rsid w:val="00776A8F"/>
    <w:rsid w:val="0077700D"/>
    <w:rsid w:val="007777C4"/>
    <w:rsid w:val="007800AC"/>
    <w:rsid w:val="007802ED"/>
    <w:rsid w:val="00780B81"/>
    <w:rsid w:val="00780C5E"/>
    <w:rsid w:val="007819E6"/>
    <w:rsid w:val="00782065"/>
    <w:rsid w:val="00782394"/>
    <w:rsid w:val="007826B8"/>
    <w:rsid w:val="00782DF9"/>
    <w:rsid w:val="0078311D"/>
    <w:rsid w:val="00783E08"/>
    <w:rsid w:val="007846A3"/>
    <w:rsid w:val="007848A6"/>
    <w:rsid w:val="0078537C"/>
    <w:rsid w:val="0078552F"/>
    <w:rsid w:val="0078716F"/>
    <w:rsid w:val="00787A7B"/>
    <w:rsid w:val="00790D18"/>
    <w:rsid w:val="00790D43"/>
    <w:rsid w:val="00792A7F"/>
    <w:rsid w:val="00794597"/>
    <w:rsid w:val="007954F2"/>
    <w:rsid w:val="007961DA"/>
    <w:rsid w:val="007971F2"/>
    <w:rsid w:val="00797811"/>
    <w:rsid w:val="00797818"/>
    <w:rsid w:val="007979B1"/>
    <w:rsid w:val="007A00FF"/>
    <w:rsid w:val="007A1A9A"/>
    <w:rsid w:val="007A1F10"/>
    <w:rsid w:val="007A1F76"/>
    <w:rsid w:val="007A2DF8"/>
    <w:rsid w:val="007A3DFB"/>
    <w:rsid w:val="007A3F76"/>
    <w:rsid w:val="007A45E6"/>
    <w:rsid w:val="007A4B77"/>
    <w:rsid w:val="007A5397"/>
    <w:rsid w:val="007A57B5"/>
    <w:rsid w:val="007A66F4"/>
    <w:rsid w:val="007A76CB"/>
    <w:rsid w:val="007B009A"/>
    <w:rsid w:val="007B0512"/>
    <w:rsid w:val="007B0595"/>
    <w:rsid w:val="007B1E9C"/>
    <w:rsid w:val="007B2117"/>
    <w:rsid w:val="007B23BD"/>
    <w:rsid w:val="007B3CB5"/>
    <w:rsid w:val="007B3E47"/>
    <w:rsid w:val="007B59FD"/>
    <w:rsid w:val="007B5BDA"/>
    <w:rsid w:val="007B5ECC"/>
    <w:rsid w:val="007C00B2"/>
    <w:rsid w:val="007C0716"/>
    <w:rsid w:val="007C1488"/>
    <w:rsid w:val="007C17C1"/>
    <w:rsid w:val="007C245C"/>
    <w:rsid w:val="007C2878"/>
    <w:rsid w:val="007C297A"/>
    <w:rsid w:val="007C2A3A"/>
    <w:rsid w:val="007C58A0"/>
    <w:rsid w:val="007C6445"/>
    <w:rsid w:val="007C69BE"/>
    <w:rsid w:val="007C72D4"/>
    <w:rsid w:val="007C76FD"/>
    <w:rsid w:val="007C7A0E"/>
    <w:rsid w:val="007D0F64"/>
    <w:rsid w:val="007D1A59"/>
    <w:rsid w:val="007D1F63"/>
    <w:rsid w:val="007D22EE"/>
    <w:rsid w:val="007D3645"/>
    <w:rsid w:val="007D44F4"/>
    <w:rsid w:val="007D54ED"/>
    <w:rsid w:val="007D5C76"/>
    <w:rsid w:val="007D5D8D"/>
    <w:rsid w:val="007D7B98"/>
    <w:rsid w:val="007E0233"/>
    <w:rsid w:val="007E0753"/>
    <w:rsid w:val="007E0F9D"/>
    <w:rsid w:val="007E27CE"/>
    <w:rsid w:val="007E345A"/>
    <w:rsid w:val="007E448F"/>
    <w:rsid w:val="007E51A8"/>
    <w:rsid w:val="007E5DDA"/>
    <w:rsid w:val="007E62C8"/>
    <w:rsid w:val="007E6A97"/>
    <w:rsid w:val="007E6E64"/>
    <w:rsid w:val="007E7B45"/>
    <w:rsid w:val="007F0159"/>
    <w:rsid w:val="007F03C4"/>
    <w:rsid w:val="007F0685"/>
    <w:rsid w:val="007F0EE7"/>
    <w:rsid w:val="007F1825"/>
    <w:rsid w:val="007F2F69"/>
    <w:rsid w:val="007F4219"/>
    <w:rsid w:val="007F55D9"/>
    <w:rsid w:val="007F5C9C"/>
    <w:rsid w:val="007F5E5B"/>
    <w:rsid w:val="007F7C44"/>
    <w:rsid w:val="00802492"/>
    <w:rsid w:val="0080291D"/>
    <w:rsid w:val="00804DCA"/>
    <w:rsid w:val="008052F8"/>
    <w:rsid w:val="00805B70"/>
    <w:rsid w:val="00806866"/>
    <w:rsid w:val="0081070E"/>
    <w:rsid w:val="00811566"/>
    <w:rsid w:val="008131C7"/>
    <w:rsid w:val="008139D4"/>
    <w:rsid w:val="00813C5B"/>
    <w:rsid w:val="008142CC"/>
    <w:rsid w:val="00814719"/>
    <w:rsid w:val="00815FE5"/>
    <w:rsid w:val="0081612F"/>
    <w:rsid w:val="00816750"/>
    <w:rsid w:val="00817327"/>
    <w:rsid w:val="00817A79"/>
    <w:rsid w:val="00817B7F"/>
    <w:rsid w:val="00817D59"/>
    <w:rsid w:val="008202C5"/>
    <w:rsid w:val="0082035E"/>
    <w:rsid w:val="00820366"/>
    <w:rsid w:val="00820692"/>
    <w:rsid w:val="008211D3"/>
    <w:rsid w:val="00821C5C"/>
    <w:rsid w:val="00821F9C"/>
    <w:rsid w:val="0082269A"/>
    <w:rsid w:val="008228C4"/>
    <w:rsid w:val="0082391A"/>
    <w:rsid w:val="00824C88"/>
    <w:rsid w:val="00826D72"/>
    <w:rsid w:val="0083035E"/>
    <w:rsid w:val="008313F6"/>
    <w:rsid w:val="0083184A"/>
    <w:rsid w:val="00832E53"/>
    <w:rsid w:val="008337DF"/>
    <w:rsid w:val="0083386D"/>
    <w:rsid w:val="00834BCF"/>
    <w:rsid w:val="00836233"/>
    <w:rsid w:val="00836A11"/>
    <w:rsid w:val="00836C9B"/>
    <w:rsid w:val="00837196"/>
    <w:rsid w:val="00837FF5"/>
    <w:rsid w:val="008405B7"/>
    <w:rsid w:val="00840EA9"/>
    <w:rsid w:val="00841667"/>
    <w:rsid w:val="00842A0C"/>
    <w:rsid w:val="00842BC0"/>
    <w:rsid w:val="008439EB"/>
    <w:rsid w:val="00843D52"/>
    <w:rsid w:val="00844020"/>
    <w:rsid w:val="0084456D"/>
    <w:rsid w:val="00844C1B"/>
    <w:rsid w:val="00844D8E"/>
    <w:rsid w:val="0084545B"/>
    <w:rsid w:val="00845729"/>
    <w:rsid w:val="008458D0"/>
    <w:rsid w:val="008467E8"/>
    <w:rsid w:val="00847739"/>
    <w:rsid w:val="00847A3C"/>
    <w:rsid w:val="00847A7A"/>
    <w:rsid w:val="00852060"/>
    <w:rsid w:val="00852397"/>
    <w:rsid w:val="00852F38"/>
    <w:rsid w:val="008530C3"/>
    <w:rsid w:val="00853A18"/>
    <w:rsid w:val="0085445A"/>
    <w:rsid w:val="008554CC"/>
    <w:rsid w:val="008555BE"/>
    <w:rsid w:val="0085658C"/>
    <w:rsid w:val="00856AD7"/>
    <w:rsid w:val="00860373"/>
    <w:rsid w:val="008608C3"/>
    <w:rsid w:val="008615B7"/>
    <w:rsid w:val="00862923"/>
    <w:rsid w:val="00864072"/>
    <w:rsid w:val="008645C3"/>
    <w:rsid w:val="008647AE"/>
    <w:rsid w:val="0086485F"/>
    <w:rsid w:val="00865697"/>
    <w:rsid w:val="00865B2D"/>
    <w:rsid w:val="00866161"/>
    <w:rsid w:val="008664F8"/>
    <w:rsid w:val="00870843"/>
    <w:rsid w:val="0087165B"/>
    <w:rsid w:val="00871B97"/>
    <w:rsid w:val="00872932"/>
    <w:rsid w:val="00872BB8"/>
    <w:rsid w:val="00872C34"/>
    <w:rsid w:val="00873449"/>
    <w:rsid w:val="00873716"/>
    <w:rsid w:val="00873C95"/>
    <w:rsid w:val="008747CD"/>
    <w:rsid w:val="008761C6"/>
    <w:rsid w:val="008763F0"/>
    <w:rsid w:val="00876C87"/>
    <w:rsid w:val="00877DA9"/>
    <w:rsid w:val="00880C35"/>
    <w:rsid w:val="00880ED5"/>
    <w:rsid w:val="008818B1"/>
    <w:rsid w:val="0088281A"/>
    <w:rsid w:val="00882BD4"/>
    <w:rsid w:val="00885251"/>
    <w:rsid w:val="00885283"/>
    <w:rsid w:val="00886235"/>
    <w:rsid w:val="00886335"/>
    <w:rsid w:val="00886B33"/>
    <w:rsid w:val="00887439"/>
    <w:rsid w:val="008875FA"/>
    <w:rsid w:val="00890B24"/>
    <w:rsid w:val="00891077"/>
    <w:rsid w:val="008910B8"/>
    <w:rsid w:val="00891B2B"/>
    <w:rsid w:val="00891F5F"/>
    <w:rsid w:val="00892C12"/>
    <w:rsid w:val="00892C1F"/>
    <w:rsid w:val="00893897"/>
    <w:rsid w:val="00893E79"/>
    <w:rsid w:val="00894AD5"/>
    <w:rsid w:val="0089596F"/>
    <w:rsid w:val="00895AC1"/>
    <w:rsid w:val="00896825"/>
    <w:rsid w:val="008979CC"/>
    <w:rsid w:val="008A0988"/>
    <w:rsid w:val="008A16BA"/>
    <w:rsid w:val="008A222E"/>
    <w:rsid w:val="008A36AB"/>
    <w:rsid w:val="008A39E7"/>
    <w:rsid w:val="008A423F"/>
    <w:rsid w:val="008A5159"/>
    <w:rsid w:val="008A6340"/>
    <w:rsid w:val="008A73B8"/>
    <w:rsid w:val="008A7A3F"/>
    <w:rsid w:val="008B02F7"/>
    <w:rsid w:val="008B07D2"/>
    <w:rsid w:val="008B0D72"/>
    <w:rsid w:val="008B3860"/>
    <w:rsid w:val="008B6CBC"/>
    <w:rsid w:val="008B7B2D"/>
    <w:rsid w:val="008C0258"/>
    <w:rsid w:val="008C10AE"/>
    <w:rsid w:val="008C13E2"/>
    <w:rsid w:val="008C1573"/>
    <w:rsid w:val="008C1A70"/>
    <w:rsid w:val="008C3638"/>
    <w:rsid w:val="008C3F05"/>
    <w:rsid w:val="008C54F1"/>
    <w:rsid w:val="008C6599"/>
    <w:rsid w:val="008C67F6"/>
    <w:rsid w:val="008C702F"/>
    <w:rsid w:val="008C70D8"/>
    <w:rsid w:val="008C7958"/>
    <w:rsid w:val="008C7E98"/>
    <w:rsid w:val="008D0866"/>
    <w:rsid w:val="008D0DC9"/>
    <w:rsid w:val="008D1571"/>
    <w:rsid w:val="008D29B1"/>
    <w:rsid w:val="008D3339"/>
    <w:rsid w:val="008D3CBB"/>
    <w:rsid w:val="008D3FB4"/>
    <w:rsid w:val="008D42BD"/>
    <w:rsid w:val="008D45B3"/>
    <w:rsid w:val="008D4908"/>
    <w:rsid w:val="008D517D"/>
    <w:rsid w:val="008D533A"/>
    <w:rsid w:val="008D6164"/>
    <w:rsid w:val="008D6831"/>
    <w:rsid w:val="008D71CA"/>
    <w:rsid w:val="008D7B4C"/>
    <w:rsid w:val="008D7BBF"/>
    <w:rsid w:val="008D7F8F"/>
    <w:rsid w:val="008E0682"/>
    <w:rsid w:val="008E0714"/>
    <w:rsid w:val="008E1428"/>
    <w:rsid w:val="008E1BFA"/>
    <w:rsid w:val="008E2B03"/>
    <w:rsid w:val="008E2C8C"/>
    <w:rsid w:val="008E2FA0"/>
    <w:rsid w:val="008E2FBE"/>
    <w:rsid w:val="008E521B"/>
    <w:rsid w:val="008E67C9"/>
    <w:rsid w:val="008E6EC6"/>
    <w:rsid w:val="008F0219"/>
    <w:rsid w:val="008F0BDD"/>
    <w:rsid w:val="008F0EAA"/>
    <w:rsid w:val="008F1A7E"/>
    <w:rsid w:val="008F1F81"/>
    <w:rsid w:val="008F2398"/>
    <w:rsid w:val="008F262E"/>
    <w:rsid w:val="008F3DCE"/>
    <w:rsid w:val="008F4189"/>
    <w:rsid w:val="008F43D3"/>
    <w:rsid w:val="008F496D"/>
    <w:rsid w:val="008F4E02"/>
    <w:rsid w:val="008F51BE"/>
    <w:rsid w:val="008F551E"/>
    <w:rsid w:val="008F558B"/>
    <w:rsid w:val="008F5C99"/>
    <w:rsid w:val="008F782E"/>
    <w:rsid w:val="008F78F9"/>
    <w:rsid w:val="008F7904"/>
    <w:rsid w:val="0090059E"/>
    <w:rsid w:val="009006F7"/>
    <w:rsid w:val="00901270"/>
    <w:rsid w:val="0090254C"/>
    <w:rsid w:val="00904CE5"/>
    <w:rsid w:val="00905ACC"/>
    <w:rsid w:val="009073B0"/>
    <w:rsid w:val="00907CC4"/>
    <w:rsid w:val="009108FB"/>
    <w:rsid w:val="00911791"/>
    <w:rsid w:val="009117DB"/>
    <w:rsid w:val="009120FE"/>
    <w:rsid w:val="0091273D"/>
    <w:rsid w:val="00912AD4"/>
    <w:rsid w:val="00912EBF"/>
    <w:rsid w:val="00913CD2"/>
    <w:rsid w:val="009157E6"/>
    <w:rsid w:val="00915D84"/>
    <w:rsid w:val="00915DBF"/>
    <w:rsid w:val="00916925"/>
    <w:rsid w:val="009174CC"/>
    <w:rsid w:val="00920F50"/>
    <w:rsid w:val="009211B7"/>
    <w:rsid w:val="00922C0B"/>
    <w:rsid w:val="00922C29"/>
    <w:rsid w:val="009232F5"/>
    <w:rsid w:val="00924E38"/>
    <w:rsid w:val="0092611D"/>
    <w:rsid w:val="00926621"/>
    <w:rsid w:val="00926A94"/>
    <w:rsid w:val="00927388"/>
    <w:rsid w:val="00927952"/>
    <w:rsid w:val="009324B7"/>
    <w:rsid w:val="00932AE9"/>
    <w:rsid w:val="00932FEC"/>
    <w:rsid w:val="0093300D"/>
    <w:rsid w:val="00933A1C"/>
    <w:rsid w:val="00934254"/>
    <w:rsid w:val="00934855"/>
    <w:rsid w:val="0093498F"/>
    <w:rsid w:val="00934A45"/>
    <w:rsid w:val="00935098"/>
    <w:rsid w:val="0093514F"/>
    <w:rsid w:val="009351A7"/>
    <w:rsid w:val="009351DF"/>
    <w:rsid w:val="00937221"/>
    <w:rsid w:val="0093778B"/>
    <w:rsid w:val="00937920"/>
    <w:rsid w:val="00940BAA"/>
    <w:rsid w:val="009413FA"/>
    <w:rsid w:val="009423B3"/>
    <w:rsid w:val="00942AB9"/>
    <w:rsid w:val="00943245"/>
    <w:rsid w:val="0094422E"/>
    <w:rsid w:val="009444A7"/>
    <w:rsid w:val="00944540"/>
    <w:rsid w:val="00945340"/>
    <w:rsid w:val="0094698D"/>
    <w:rsid w:val="009471CC"/>
    <w:rsid w:val="00947208"/>
    <w:rsid w:val="00947426"/>
    <w:rsid w:val="00947501"/>
    <w:rsid w:val="009476F5"/>
    <w:rsid w:val="009509D9"/>
    <w:rsid w:val="00950FB1"/>
    <w:rsid w:val="00952314"/>
    <w:rsid w:val="009527AA"/>
    <w:rsid w:val="00952DF5"/>
    <w:rsid w:val="0095381A"/>
    <w:rsid w:val="00954FAB"/>
    <w:rsid w:val="00955A62"/>
    <w:rsid w:val="00955B87"/>
    <w:rsid w:val="00960080"/>
    <w:rsid w:val="0096048F"/>
    <w:rsid w:val="00962060"/>
    <w:rsid w:val="00964233"/>
    <w:rsid w:val="00964A6E"/>
    <w:rsid w:val="009650DB"/>
    <w:rsid w:val="00965195"/>
    <w:rsid w:val="00965B63"/>
    <w:rsid w:val="00966942"/>
    <w:rsid w:val="00966B38"/>
    <w:rsid w:val="00966B47"/>
    <w:rsid w:val="00967546"/>
    <w:rsid w:val="0097039D"/>
    <w:rsid w:val="00970846"/>
    <w:rsid w:val="0097143A"/>
    <w:rsid w:val="00971AC9"/>
    <w:rsid w:val="00972551"/>
    <w:rsid w:val="00972875"/>
    <w:rsid w:val="009731AE"/>
    <w:rsid w:val="009734F7"/>
    <w:rsid w:val="00973E70"/>
    <w:rsid w:val="009741F9"/>
    <w:rsid w:val="00976292"/>
    <w:rsid w:val="0097668B"/>
    <w:rsid w:val="009767DD"/>
    <w:rsid w:val="009768A5"/>
    <w:rsid w:val="0097690B"/>
    <w:rsid w:val="00977016"/>
    <w:rsid w:val="00977B32"/>
    <w:rsid w:val="00977B34"/>
    <w:rsid w:val="00977DDF"/>
    <w:rsid w:val="00977F84"/>
    <w:rsid w:val="009800FD"/>
    <w:rsid w:val="0098128B"/>
    <w:rsid w:val="00982AFF"/>
    <w:rsid w:val="00982CFC"/>
    <w:rsid w:val="00984379"/>
    <w:rsid w:val="00985342"/>
    <w:rsid w:val="00985614"/>
    <w:rsid w:val="009856C5"/>
    <w:rsid w:val="00987757"/>
    <w:rsid w:val="00987E5E"/>
    <w:rsid w:val="00990827"/>
    <w:rsid w:val="00990F0C"/>
    <w:rsid w:val="009912CD"/>
    <w:rsid w:val="00992026"/>
    <w:rsid w:val="009922F4"/>
    <w:rsid w:val="009928B3"/>
    <w:rsid w:val="00992C31"/>
    <w:rsid w:val="0099377E"/>
    <w:rsid w:val="009937F6"/>
    <w:rsid w:val="0099412F"/>
    <w:rsid w:val="0099415C"/>
    <w:rsid w:val="00995358"/>
    <w:rsid w:val="00995812"/>
    <w:rsid w:val="009965BA"/>
    <w:rsid w:val="00996CA5"/>
    <w:rsid w:val="00996D57"/>
    <w:rsid w:val="00997889"/>
    <w:rsid w:val="00997D45"/>
    <w:rsid w:val="00997E11"/>
    <w:rsid w:val="009A046F"/>
    <w:rsid w:val="009A1022"/>
    <w:rsid w:val="009A1251"/>
    <w:rsid w:val="009A2046"/>
    <w:rsid w:val="009A2A49"/>
    <w:rsid w:val="009A337D"/>
    <w:rsid w:val="009A4090"/>
    <w:rsid w:val="009A4EF9"/>
    <w:rsid w:val="009A4F2E"/>
    <w:rsid w:val="009A5BB0"/>
    <w:rsid w:val="009A5FD7"/>
    <w:rsid w:val="009A72E7"/>
    <w:rsid w:val="009B00EB"/>
    <w:rsid w:val="009B0B15"/>
    <w:rsid w:val="009B0B7C"/>
    <w:rsid w:val="009B1969"/>
    <w:rsid w:val="009B2C89"/>
    <w:rsid w:val="009B318F"/>
    <w:rsid w:val="009B31F2"/>
    <w:rsid w:val="009B3646"/>
    <w:rsid w:val="009B53E4"/>
    <w:rsid w:val="009B67C4"/>
    <w:rsid w:val="009B6F07"/>
    <w:rsid w:val="009B7A54"/>
    <w:rsid w:val="009B7B23"/>
    <w:rsid w:val="009B7C05"/>
    <w:rsid w:val="009C0408"/>
    <w:rsid w:val="009C0B38"/>
    <w:rsid w:val="009C1C8B"/>
    <w:rsid w:val="009C2232"/>
    <w:rsid w:val="009C28CB"/>
    <w:rsid w:val="009C2CAE"/>
    <w:rsid w:val="009C3795"/>
    <w:rsid w:val="009C4951"/>
    <w:rsid w:val="009C4D0D"/>
    <w:rsid w:val="009C5C7F"/>
    <w:rsid w:val="009C6774"/>
    <w:rsid w:val="009D068E"/>
    <w:rsid w:val="009D18DF"/>
    <w:rsid w:val="009D1DF0"/>
    <w:rsid w:val="009D1F89"/>
    <w:rsid w:val="009D3C2E"/>
    <w:rsid w:val="009D53B4"/>
    <w:rsid w:val="009D55B6"/>
    <w:rsid w:val="009D5B22"/>
    <w:rsid w:val="009D5DE8"/>
    <w:rsid w:val="009D7475"/>
    <w:rsid w:val="009E29E2"/>
    <w:rsid w:val="009E2C8A"/>
    <w:rsid w:val="009E2D7B"/>
    <w:rsid w:val="009E3686"/>
    <w:rsid w:val="009E5C78"/>
    <w:rsid w:val="009E5C7C"/>
    <w:rsid w:val="009E6A2C"/>
    <w:rsid w:val="009E7911"/>
    <w:rsid w:val="009E7E1D"/>
    <w:rsid w:val="009F1D2F"/>
    <w:rsid w:val="009F33EC"/>
    <w:rsid w:val="009F3DD9"/>
    <w:rsid w:val="009F3EBE"/>
    <w:rsid w:val="009F403F"/>
    <w:rsid w:val="009F42C5"/>
    <w:rsid w:val="009F5364"/>
    <w:rsid w:val="009F66CF"/>
    <w:rsid w:val="009F6B19"/>
    <w:rsid w:val="009F6BA5"/>
    <w:rsid w:val="009F7A79"/>
    <w:rsid w:val="00A00098"/>
    <w:rsid w:val="00A00275"/>
    <w:rsid w:val="00A004E0"/>
    <w:rsid w:val="00A00596"/>
    <w:rsid w:val="00A01187"/>
    <w:rsid w:val="00A01732"/>
    <w:rsid w:val="00A01C2F"/>
    <w:rsid w:val="00A02011"/>
    <w:rsid w:val="00A020A1"/>
    <w:rsid w:val="00A0275C"/>
    <w:rsid w:val="00A0375E"/>
    <w:rsid w:val="00A03C5D"/>
    <w:rsid w:val="00A03E03"/>
    <w:rsid w:val="00A0514F"/>
    <w:rsid w:val="00A05542"/>
    <w:rsid w:val="00A0559D"/>
    <w:rsid w:val="00A056EF"/>
    <w:rsid w:val="00A05A1A"/>
    <w:rsid w:val="00A06334"/>
    <w:rsid w:val="00A07B4C"/>
    <w:rsid w:val="00A10394"/>
    <w:rsid w:val="00A1171F"/>
    <w:rsid w:val="00A119B3"/>
    <w:rsid w:val="00A13A9C"/>
    <w:rsid w:val="00A14A1E"/>
    <w:rsid w:val="00A15549"/>
    <w:rsid w:val="00A15828"/>
    <w:rsid w:val="00A1586F"/>
    <w:rsid w:val="00A15E60"/>
    <w:rsid w:val="00A160BD"/>
    <w:rsid w:val="00A16170"/>
    <w:rsid w:val="00A169CA"/>
    <w:rsid w:val="00A16E68"/>
    <w:rsid w:val="00A17AB5"/>
    <w:rsid w:val="00A2016E"/>
    <w:rsid w:val="00A2070D"/>
    <w:rsid w:val="00A20F64"/>
    <w:rsid w:val="00A210E2"/>
    <w:rsid w:val="00A2112C"/>
    <w:rsid w:val="00A21DE2"/>
    <w:rsid w:val="00A21E6D"/>
    <w:rsid w:val="00A25733"/>
    <w:rsid w:val="00A2620E"/>
    <w:rsid w:val="00A26D5E"/>
    <w:rsid w:val="00A26DA2"/>
    <w:rsid w:val="00A26F85"/>
    <w:rsid w:val="00A27B64"/>
    <w:rsid w:val="00A30CE5"/>
    <w:rsid w:val="00A311CD"/>
    <w:rsid w:val="00A32F35"/>
    <w:rsid w:val="00A34509"/>
    <w:rsid w:val="00A36932"/>
    <w:rsid w:val="00A36C67"/>
    <w:rsid w:val="00A376FC"/>
    <w:rsid w:val="00A379FC"/>
    <w:rsid w:val="00A37A30"/>
    <w:rsid w:val="00A4090F"/>
    <w:rsid w:val="00A4185E"/>
    <w:rsid w:val="00A41C5A"/>
    <w:rsid w:val="00A430E4"/>
    <w:rsid w:val="00A43228"/>
    <w:rsid w:val="00A4353E"/>
    <w:rsid w:val="00A43CA1"/>
    <w:rsid w:val="00A43CC0"/>
    <w:rsid w:val="00A43EB3"/>
    <w:rsid w:val="00A44570"/>
    <w:rsid w:val="00A447B3"/>
    <w:rsid w:val="00A44855"/>
    <w:rsid w:val="00A44B54"/>
    <w:rsid w:val="00A451DD"/>
    <w:rsid w:val="00A45C0E"/>
    <w:rsid w:val="00A46911"/>
    <w:rsid w:val="00A469D4"/>
    <w:rsid w:val="00A47221"/>
    <w:rsid w:val="00A47D8A"/>
    <w:rsid w:val="00A47EC5"/>
    <w:rsid w:val="00A504E7"/>
    <w:rsid w:val="00A512A6"/>
    <w:rsid w:val="00A51BA2"/>
    <w:rsid w:val="00A52089"/>
    <w:rsid w:val="00A52677"/>
    <w:rsid w:val="00A52FC7"/>
    <w:rsid w:val="00A5320C"/>
    <w:rsid w:val="00A538EF"/>
    <w:rsid w:val="00A5435A"/>
    <w:rsid w:val="00A557A4"/>
    <w:rsid w:val="00A557DD"/>
    <w:rsid w:val="00A55952"/>
    <w:rsid w:val="00A56034"/>
    <w:rsid w:val="00A579A0"/>
    <w:rsid w:val="00A60161"/>
    <w:rsid w:val="00A61642"/>
    <w:rsid w:val="00A61818"/>
    <w:rsid w:val="00A631FC"/>
    <w:rsid w:val="00A63673"/>
    <w:rsid w:val="00A63FCA"/>
    <w:rsid w:val="00A646A2"/>
    <w:rsid w:val="00A65283"/>
    <w:rsid w:val="00A65990"/>
    <w:rsid w:val="00A66CA1"/>
    <w:rsid w:val="00A6773A"/>
    <w:rsid w:val="00A70B78"/>
    <w:rsid w:val="00A70C99"/>
    <w:rsid w:val="00A717B5"/>
    <w:rsid w:val="00A721CC"/>
    <w:rsid w:val="00A73199"/>
    <w:rsid w:val="00A73234"/>
    <w:rsid w:val="00A73672"/>
    <w:rsid w:val="00A73F86"/>
    <w:rsid w:val="00A74053"/>
    <w:rsid w:val="00A740DF"/>
    <w:rsid w:val="00A7446C"/>
    <w:rsid w:val="00A75780"/>
    <w:rsid w:val="00A75EE1"/>
    <w:rsid w:val="00A76286"/>
    <w:rsid w:val="00A76392"/>
    <w:rsid w:val="00A76E19"/>
    <w:rsid w:val="00A77158"/>
    <w:rsid w:val="00A7716E"/>
    <w:rsid w:val="00A77D4A"/>
    <w:rsid w:val="00A801A8"/>
    <w:rsid w:val="00A81672"/>
    <w:rsid w:val="00A81871"/>
    <w:rsid w:val="00A8194E"/>
    <w:rsid w:val="00A82502"/>
    <w:rsid w:val="00A82A45"/>
    <w:rsid w:val="00A831D9"/>
    <w:rsid w:val="00A83456"/>
    <w:rsid w:val="00A84314"/>
    <w:rsid w:val="00A84E38"/>
    <w:rsid w:val="00A86143"/>
    <w:rsid w:val="00A86CF0"/>
    <w:rsid w:val="00A873E9"/>
    <w:rsid w:val="00A90333"/>
    <w:rsid w:val="00A9036D"/>
    <w:rsid w:val="00A90414"/>
    <w:rsid w:val="00A90904"/>
    <w:rsid w:val="00A92E51"/>
    <w:rsid w:val="00A93832"/>
    <w:rsid w:val="00A93CB5"/>
    <w:rsid w:val="00A953E7"/>
    <w:rsid w:val="00A95628"/>
    <w:rsid w:val="00A961D2"/>
    <w:rsid w:val="00A96959"/>
    <w:rsid w:val="00A96F1B"/>
    <w:rsid w:val="00A975DD"/>
    <w:rsid w:val="00AA02BC"/>
    <w:rsid w:val="00AA0C54"/>
    <w:rsid w:val="00AA0CAD"/>
    <w:rsid w:val="00AA15C3"/>
    <w:rsid w:val="00AA1FD4"/>
    <w:rsid w:val="00AA27B8"/>
    <w:rsid w:val="00AA2B31"/>
    <w:rsid w:val="00AA2EE4"/>
    <w:rsid w:val="00AA3326"/>
    <w:rsid w:val="00AA3374"/>
    <w:rsid w:val="00AA3EB2"/>
    <w:rsid w:val="00AA48A9"/>
    <w:rsid w:val="00AA52C3"/>
    <w:rsid w:val="00AA56CF"/>
    <w:rsid w:val="00AA6B1B"/>
    <w:rsid w:val="00AA71FD"/>
    <w:rsid w:val="00AA7AB4"/>
    <w:rsid w:val="00AA7FBE"/>
    <w:rsid w:val="00AB03AC"/>
    <w:rsid w:val="00AB05D8"/>
    <w:rsid w:val="00AB0A44"/>
    <w:rsid w:val="00AB10C6"/>
    <w:rsid w:val="00AB17A2"/>
    <w:rsid w:val="00AB1836"/>
    <w:rsid w:val="00AB271E"/>
    <w:rsid w:val="00AB288E"/>
    <w:rsid w:val="00AB2AA0"/>
    <w:rsid w:val="00AB2BB8"/>
    <w:rsid w:val="00AB3022"/>
    <w:rsid w:val="00AB5F52"/>
    <w:rsid w:val="00AB688A"/>
    <w:rsid w:val="00AB69F5"/>
    <w:rsid w:val="00AB6B5F"/>
    <w:rsid w:val="00AB6BFB"/>
    <w:rsid w:val="00AB7B6C"/>
    <w:rsid w:val="00AB7F0F"/>
    <w:rsid w:val="00AC00F0"/>
    <w:rsid w:val="00AC03AD"/>
    <w:rsid w:val="00AC1BCF"/>
    <w:rsid w:val="00AC1CAB"/>
    <w:rsid w:val="00AC2257"/>
    <w:rsid w:val="00AC2646"/>
    <w:rsid w:val="00AC2744"/>
    <w:rsid w:val="00AC31A7"/>
    <w:rsid w:val="00AC3D14"/>
    <w:rsid w:val="00AC4E28"/>
    <w:rsid w:val="00AC4F99"/>
    <w:rsid w:val="00AC503E"/>
    <w:rsid w:val="00AC5697"/>
    <w:rsid w:val="00AC5850"/>
    <w:rsid w:val="00AC5BAE"/>
    <w:rsid w:val="00AC602A"/>
    <w:rsid w:val="00AC64CC"/>
    <w:rsid w:val="00AC7CCF"/>
    <w:rsid w:val="00AD0810"/>
    <w:rsid w:val="00AD10B7"/>
    <w:rsid w:val="00AD1F7D"/>
    <w:rsid w:val="00AD281A"/>
    <w:rsid w:val="00AD3188"/>
    <w:rsid w:val="00AD3DB9"/>
    <w:rsid w:val="00AD41F6"/>
    <w:rsid w:val="00AD4A75"/>
    <w:rsid w:val="00AD4E64"/>
    <w:rsid w:val="00AD596E"/>
    <w:rsid w:val="00AD5A33"/>
    <w:rsid w:val="00AD6819"/>
    <w:rsid w:val="00AD7272"/>
    <w:rsid w:val="00AD7A51"/>
    <w:rsid w:val="00AE132E"/>
    <w:rsid w:val="00AE219C"/>
    <w:rsid w:val="00AE293E"/>
    <w:rsid w:val="00AE3393"/>
    <w:rsid w:val="00AE4823"/>
    <w:rsid w:val="00AE4948"/>
    <w:rsid w:val="00AE4DC5"/>
    <w:rsid w:val="00AE5C7F"/>
    <w:rsid w:val="00AE6DF8"/>
    <w:rsid w:val="00AE6EB1"/>
    <w:rsid w:val="00AF001F"/>
    <w:rsid w:val="00AF1A9F"/>
    <w:rsid w:val="00AF2595"/>
    <w:rsid w:val="00AF2671"/>
    <w:rsid w:val="00AF315E"/>
    <w:rsid w:val="00AF36C8"/>
    <w:rsid w:val="00AF3B47"/>
    <w:rsid w:val="00AF44A8"/>
    <w:rsid w:val="00AF702B"/>
    <w:rsid w:val="00AF7F4E"/>
    <w:rsid w:val="00B010CC"/>
    <w:rsid w:val="00B01233"/>
    <w:rsid w:val="00B01401"/>
    <w:rsid w:val="00B0186C"/>
    <w:rsid w:val="00B01CA8"/>
    <w:rsid w:val="00B01D06"/>
    <w:rsid w:val="00B025F7"/>
    <w:rsid w:val="00B028C9"/>
    <w:rsid w:val="00B02DE6"/>
    <w:rsid w:val="00B03E9C"/>
    <w:rsid w:val="00B05510"/>
    <w:rsid w:val="00B06296"/>
    <w:rsid w:val="00B06399"/>
    <w:rsid w:val="00B10AF2"/>
    <w:rsid w:val="00B12A13"/>
    <w:rsid w:val="00B12FEE"/>
    <w:rsid w:val="00B14F7C"/>
    <w:rsid w:val="00B16F8A"/>
    <w:rsid w:val="00B1785F"/>
    <w:rsid w:val="00B17F4E"/>
    <w:rsid w:val="00B204D6"/>
    <w:rsid w:val="00B20827"/>
    <w:rsid w:val="00B20989"/>
    <w:rsid w:val="00B215BA"/>
    <w:rsid w:val="00B234FE"/>
    <w:rsid w:val="00B237D8"/>
    <w:rsid w:val="00B24E8E"/>
    <w:rsid w:val="00B25838"/>
    <w:rsid w:val="00B2591E"/>
    <w:rsid w:val="00B25DDD"/>
    <w:rsid w:val="00B261E0"/>
    <w:rsid w:val="00B26D1B"/>
    <w:rsid w:val="00B26DCA"/>
    <w:rsid w:val="00B272BF"/>
    <w:rsid w:val="00B276D5"/>
    <w:rsid w:val="00B27B0C"/>
    <w:rsid w:val="00B300EE"/>
    <w:rsid w:val="00B30A69"/>
    <w:rsid w:val="00B3172C"/>
    <w:rsid w:val="00B325A0"/>
    <w:rsid w:val="00B32DFA"/>
    <w:rsid w:val="00B33054"/>
    <w:rsid w:val="00B3311A"/>
    <w:rsid w:val="00B33C91"/>
    <w:rsid w:val="00B33FA5"/>
    <w:rsid w:val="00B3477E"/>
    <w:rsid w:val="00B37A9E"/>
    <w:rsid w:val="00B4054E"/>
    <w:rsid w:val="00B40D5C"/>
    <w:rsid w:val="00B4140B"/>
    <w:rsid w:val="00B41463"/>
    <w:rsid w:val="00B426C9"/>
    <w:rsid w:val="00B435A4"/>
    <w:rsid w:val="00B440FA"/>
    <w:rsid w:val="00B442CB"/>
    <w:rsid w:val="00B4445C"/>
    <w:rsid w:val="00B45806"/>
    <w:rsid w:val="00B50062"/>
    <w:rsid w:val="00B5067E"/>
    <w:rsid w:val="00B51204"/>
    <w:rsid w:val="00B52967"/>
    <w:rsid w:val="00B53347"/>
    <w:rsid w:val="00B548FE"/>
    <w:rsid w:val="00B54F2D"/>
    <w:rsid w:val="00B5610C"/>
    <w:rsid w:val="00B56A6F"/>
    <w:rsid w:val="00B56DA2"/>
    <w:rsid w:val="00B605FC"/>
    <w:rsid w:val="00B61363"/>
    <w:rsid w:val="00B617FB"/>
    <w:rsid w:val="00B61826"/>
    <w:rsid w:val="00B61936"/>
    <w:rsid w:val="00B619B4"/>
    <w:rsid w:val="00B6340E"/>
    <w:rsid w:val="00B63437"/>
    <w:rsid w:val="00B63657"/>
    <w:rsid w:val="00B64362"/>
    <w:rsid w:val="00B64725"/>
    <w:rsid w:val="00B65269"/>
    <w:rsid w:val="00B674FA"/>
    <w:rsid w:val="00B73B26"/>
    <w:rsid w:val="00B745DC"/>
    <w:rsid w:val="00B74D10"/>
    <w:rsid w:val="00B75890"/>
    <w:rsid w:val="00B75C9D"/>
    <w:rsid w:val="00B76770"/>
    <w:rsid w:val="00B80557"/>
    <w:rsid w:val="00B80A1B"/>
    <w:rsid w:val="00B80A51"/>
    <w:rsid w:val="00B8106B"/>
    <w:rsid w:val="00B8297D"/>
    <w:rsid w:val="00B82D64"/>
    <w:rsid w:val="00B82F12"/>
    <w:rsid w:val="00B83C39"/>
    <w:rsid w:val="00B83EB1"/>
    <w:rsid w:val="00B84202"/>
    <w:rsid w:val="00B842DA"/>
    <w:rsid w:val="00B84FC1"/>
    <w:rsid w:val="00B873C3"/>
    <w:rsid w:val="00B90C60"/>
    <w:rsid w:val="00B91132"/>
    <w:rsid w:val="00B916F5"/>
    <w:rsid w:val="00B928ED"/>
    <w:rsid w:val="00B9335D"/>
    <w:rsid w:val="00B93379"/>
    <w:rsid w:val="00B94B34"/>
    <w:rsid w:val="00B94B4F"/>
    <w:rsid w:val="00B952D0"/>
    <w:rsid w:val="00B957C3"/>
    <w:rsid w:val="00B95D69"/>
    <w:rsid w:val="00B95E79"/>
    <w:rsid w:val="00B975CA"/>
    <w:rsid w:val="00BA0050"/>
    <w:rsid w:val="00BA0130"/>
    <w:rsid w:val="00BA0C61"/>
    <w:rsid w:val="00BA160D"/>
    <w:rsid w:val="00BA1937"/>
    <w:rsid w:val="00BA1CC0"/>
    <w:rsid w:val="00BA33D2"/>
    <w:rsid w:val="00BA43C0"/>
    <w:rsid w:val="00BA4626"/>
    <w:rsid w:val="00BA574F"/>
    <w:rsid w:val="00BA5BE9"/>
    <w:rsid w:val="00BA61F2"/>
    <w:rsid w:val="00BA6AC7"/>
    <w:rsid w:val="00BB01CA"/>
    <w:rsid w:val="00BB12EB"/>
    <w:rsid w:val="00BB168C"/>
    <w:rsid w:val="00BB1989"/>
    <w:rsid w:val="00BB19F3"/>
    <w:rsid w:val="00BB680A"/>
    <w:rsid w:val="00BC023E"/>
    <w:rsid w:val="00BC0F6D"/>
    <w:rsid w:val="00BC2683"/>
    <w:rsid w:val="00BC26AE"/>
    <w:rsid w:val="00BC27B6"/>
    <w:rsid w:val="00BC287E"/>
    <w:rsid w:val="00BC3D22"/>
    <w:rsid w:val="00BC42D1"/>
    <w:rsid w:val="00BC4EED"/>
    <w:rsid w:val="00BC5002"/>
    <w:rsid w:val="00BC5761"/>
    <w:rsid w:val="00BC57EA"/>
    <w:rsid w:val="00BC6857"/>
    <w:rsid w:val="00BC6E7D"/>
    <w:rsid w:val="00BC755F"/>
    <w:rsid w:val="00BC7A87"/>
    <w:rsid w:val="00BD30B1"/>
    <w:rsid w:val="00BD329C"/>
    <w:rsid w:val="00BD4B5C"/>
    <w:rsid w:val="00BD4FC8"/>
    <w:rsid w:val="00BD658E"/>
    <w:rsid w:val="00BD68E3"/>
    <w:rsid w:val="00BD6B64"/>
    <w:rsid w:val="00BE00AE"/>
    <w:rsid w:val="00BE02E3"/>
    <w:rsid w:val="00BE0733"/>
    <w:rsid w:val="00BE1398"/>
    <w:rsid w:val="00BE15AE"/>
    <w:rsid w:val="00BE1A8F"/>
    <w:rsid w:val="00BE1D69"/>
    <w:rsid w:val="00BE2E15"/>
    <w:rsid w:val="00BE3076"/>
    <w:rsid w:val="00BE34C1"/>
    <w:rsid w:val="00BE4BAF"/>
    <w:rsid w:val="00BE5548"/>
    <w:rsid w:val="00BE5669"/>
    <w:rsid w:val="00BE58E2"/>
    <w:rsid w:val="00BE5FFD"/>
    <w:rsid w:val="00BE610E"/>
    <w:rsid w:val="00BE6E8C"/>
    <w:rsid w:val="00BF0422"/>
    <w:rsid w:val="00BF0760"/>
    <w:rsid w:val="00BF0AFC"/>
    <w:rsid w:val="00BF0CEF"/>
    <w:rsid w:val="00BF1A9A"/>
    <w:rsid w:val="00BF1AF7"/>
    <w:rsid w:val="00BF401C"/>
    <w:rsid w:val="00BF409A"/>
    <w:rsid w:val="00BF41C3"/>
    <w:rsid w:val="00BF4560"/>
    <w:rsid w:val="00BF460F"/>
    <w:rsid w:val="00BF60C8"/>
    <w:rsid w:val="00BF6295"/>
    <w:rsid w:val="00BF6C89"/>
    <w:rsid w:val="00BF6E7E"/>
    <w:rsid w:val="00BF7702"/>
    <w:rsid w:val="00C0084D"/>
    <w:rsid w:val="00C02507"/>
    <w:rsid w:val="00C02F3A"/>
    <w:rsid w:val="00C05C58"/>
    <w:rsid w:val="00C06361"/>
    <w:rsid w:val="00C1041C"/>
    <w:rsid w:val="00C10825"/>
    <w:rsid w:val="00C1217A"/>
    <w:rsid w:val="00C12662"/>
    <w:rsid w:val="00C12B1C"/>
    <w:rsid w:val="00C13075"/>
    <w:rsid w:val="00C13272"/>
    <w:rsid w:val="00C134E8"/>
    <w:rsid w:val="00C14E24"/>
    <w:rsid w:val="00C14FF0"/>
    <w:rsid w:val="00C167E1"/>
    <w:rsid w:val="00C17366"/>
    <w:rsid w:val="00C173D1"/>
    <w:rsid w:val="00C20A30"/>
    <w:rsid w:val="00C210B1"/>
    <w:rsid w:val="00C21D7B"/>
    <w:rsid w:val="00C22145"/>
    <w:rsid w:val="00C2236A"/>
    <w:rsid w:val="00C228FA"/>
    <w:rsid w:val="00C2333B"/>
    <w:rsid w:val="00C23433"/>
    <w:rsid w:val="00C23ADF"/>
    <w:rsid w:val="00C242A7"/>
    <w:rsid w:val="00C242B3"/>
    <w:rsid w:val="00C25C4B"/>
    <w:rsid w:val="00C26C68"/>
    <w:rsid w:val="00C278F0"/>
    <w:rsid w:val="00C27F0B"/>
    <w:rsid w:val="00C30675"/>
    <w:rsid w:val="00C30DD2"/>
    <w:rsid w:val="00C30EDA"/>
    <w:rsid w:val="00C30FD3"/>
    <w:rsid w:val="00C31A95"/>
    <w:rsid w:val="00C31C21"/>
    <w:rsid w:val="00C31F92"/>
    <w:rsid w:val="00C33054"/>
    <w:rsid w:val="00C3345A"/>
    <w:rsid w:val="00C34054"/>
    <w:rsid w:val="00C3463E"/>
    <w:rsid w:val="00C3479A"/>
    <w:rsid w:val="00C354AF"/>
    <w:rsid w:val="00C36F67"/>
    <w:rsid w:val="00C36F8B"/>
    <w:rsid w:val="00C37E75"/>
    <w:rsid w:val="00C40EDF"/>
    <w:rsid w:val="00C41774"/>
    <w:rsid w:val="00C425AB"/>
    <w:rsid w:val="00C42FFA"/>
    <w:rsid w:val="00C43C44"/>
    <w:rsid w:val="00C444FD"/>
    <w:rsid w:val="00C44BDF"/>
    <w:rsid w:val="00C44D14"/>
    <w:rsid w:val="00C453F5"/>
    <w:rsid w:val="00C4612A"/>
    <w:rsid w:val="00C474E1"/>
    <w:rsid w:val="00C47AAE"/>
    <w:rsid w:val="00C47D86"/>
    <w:rsid w:val="00C501F3"/>
    <w:rsid w:val="00C5132B"/>
    <w:rsid w:val="00C51B27"/>
    <w:rsid w:val="00C51F5D"/>
    <w:rsid w:val="00C52C2D"/>
    <w:rsid w:val="00C52C88"/>
    <w:rsid w:val="00C535B7"/>
    <w:rsid w:val="00C5371D"/>
    <w:rsid w:val="00C54E13"/>
    <w:rsid w:val="00C55ABD"/>
    <w:rsid w:val="00C57317"/>
    <w:rsid w:val="00C5766B"/>
    <w:rsid w:val="00C5790B"/>
    <w:rsid w:val="00C57943"/>
    <w:rsid w:val="00C57F38"/>
    <w:rsid w:val="00C6004B"/>
    <w:rsid w:val="00C60612"/>
    <w:rsid w:val="00C6262C"/>
    <w:rsid w:val="00C627C8"/>
    <w:rsid w:val="00C6295A"/>
    <w:rsid w:val="00C642AA"/>
    <w:rsid w:val="00C6470D"/>
    <w:rsid w:val="00C66843"/>
    <w:rsid w:val="00C671B2"/>
    <w:rsid w:val="00C70334"/>
    <w:rsid w:val="00C709F0"/>
    <w:rsid w:val="00C70E97"/>
    <w:rsid w:val="00C713E9"/>
    <w:rsid w:val="00C7167D"/>
    <w:rsid w:val="00C72A2B"/>
    <w:rsid w:val="00C73421"/>
    <w:rsid w:val="00C735B3"/>
    <w:rsid w:val="00C73FCD"/>
    <w:rsid w:val="00C74561"/>
    <w:rsid w:val="00C74655"/>
    <w:rsid w:val="00C752BE"/>
    <w:rsid w:val="00C75EAB"/>
    <w:rsid w:val="00C76284"/>
    <w:rsid w:val="00C76D45"/>
    <w:rsid w:val="00C772DD"/>
    <w:rsid w:val="00C77B9C"/>
    <w:rsid w:val="00C80BED"/>
    <w:rsid w:val="00C8147B"/>
    <w:rsid w:val="00C82D11"/>
    <w:rsid w:val="00C82EAB"/>
    <w:rsid w:val="00C83416"/>
    <w:rsid w:val="00C836F7"/>
    <w:rsid w:val="00C83D57"/>
    <w:rsid w:val="00C83F82"/>
    <w:rsid w:val="00C84247"/>
    <w:rsid w:val="00C851CF"/>
    <w:rsid w:val="00C86296"/>
    <w:rsid w:val="00C865BC"/>
    <w:rsid w:val="00C867B8"/>
    <w:rsid w:val="00C87633"/>
    <w:rsid w:val="00C8767F"/>
    <w:rsid w:val="00C87D8C"/>
    <w:rsid w:val="00C90F13"/>
    <w:rsid w:val="00C9174E"/>
    <w:rsid w:val="00C92502"/>
    <w:rsid w:val="00C935F1"/>
    <w:rsid w:val="00C95191"/>
    <w:rsid w:val="00C956E6"/>
    <w:rsid w:val="00C95B07"/>
    <w:rsid w:val="00C95C7F"/>
    <w:rsid w:val="00C975EE"/>
    <w:rsid w:val="00C97801"/>
    <w:rsid w:val="00C97CE4"/>
    <w:rsid w:val="00C97E61"/>
    <w:rsid w:val="00CA0AA9"/>
    <w:rsid w:val="00CA0EA3"/>
    <w:rsid w:val="00CA1421"/>
    <w:rsid w:val="00CA1D64"/>
    <w:rsid w:val="00CA2348"/>
    <w:rsid w:val="00CA2373"/>
    <w:rsid w:val="00CA246D"/>
    <w:rsid w:val="00CA3154"/>
    <w:rsid w:val="00CA3F44"/>
    <w:rsid w:val="00CA44C9"/>
    <w:rsid w:val="00CA4989"/>
    <w:rsid w:val="00CA5E21"/>
    <w:rsid w:val="00CA66DE"/>
    <w:rsid w:val="00CA71E2"/>
    <w:rsid w:val="00CA7CA8"/>
    <w:rsid w:val="00CB02BB"/>
    <w:rsid w:val="00CB086D"/>
    <w:rsid w:val="00CB0E6A"/>
    <w:rsid w:val="00CB13C9"/>
    <w:rsid w:val="00CB39F8"/>
    <w:rsid w:val="00CB4757"/>
    <w:rsid w:val="00CB49AE"/>
    <w:rsid w:val="00CB4B0E"/>
    <w:rsid w:val="00CB6C9A"/>
    <w:rsid w:val="00CB747F"/>
    <w:rsid w:val="00CB75AE"/>
    <w:rsid w:val="00CC02F9"/>
    <w:rsid w:val="00CC20AC"/>
    <w:rsid w:val="00CC2F17"/>
    <w:rsid w:val="00CC35BA"/>
    <w:rsid w:val="00CC399C"/>
    <w:rsid w:val="00CC3AAC"/>
    <w:rsid w:val="00CC4064"/>
    <w:rsid w:val="00CC492F"/>
    <w:rsid w:val="00CC5336"/>
    <w:rsid w:val="00CC5DC4"/>
    <w:rsid w:val="00CC6B16"/>
    <w:rsid w:val="00CC6CC0"/>
    <w:rsid w:val="00CC7776"/>
    <w:rsid w:val="00CC787D"/>
    <w:rsid w:val="00CC7E66"/>
    <w:rsid w:val="00CD0343"/>
    <w:rsid w:val="00CD05CA"/>
    <w:rsid w:val="00CD0BF2"/>
    <w:rsid w:val="00CD227F"/>
    <w:rsid w:val="00CD24FD"/>
    <w:rsid w:val="00CD2EBF"/>
    <w:rsid w:val="00CD53AC"/>
    <w:rsid w:val="00CD63AD"/>
    <w:rsid w:val="00CD662F"/>
    <w:rsid w:val="00CD6F1D"/>
    <w:rsid w:val="00CD742B"/>
    <w:rsid w:val="00CE0410"/>
    <w:rsid w:val="00CE0C03"/>
    <w:rsid w:val="00CE117A"/>
    <w:rsid w:val="00CE1642"/>
    <w:rsid w:val="00CE1AAA"/>
    <w:rsid w:val="00CE2A67"/>
    <w:rsid w:val="00CE3F12"/>
    <w:rsid w:val="00CE426E"/>
    <w:rsid w:val="00CE5B8F"/>
    <w:rsid w:val="00CE704C"/>
    <w:rsid w:val="00CE70F9"/>
    <w:rsid w:val="00CE7541"/>
    <w:rsid w:val="00CF024D"/>
    <w:rsid w:val="00CF0E71"/>
    <w:rsid w:val="00CF1651"/>
    <w:rsid w:val="00CF25D3"/>
    <w:rsid w:val="00CF2B1F"/>
    <w:rsid w:val="00CF306F"/>
    <w:rsid w:val="00CF3F69"/>
    <w:rsid w:val="00CF5921"/>
    <w:rsid w:val="00CF6528"/>
    <w:rsid w:val="00CF703A"/>
    <w:rsid w:val="00CF70D9"/>
    <w:rsid w:val="00D0011F"/>
    <w:rsid w:val="00D0016D"/>
    <w:rsid w:val="00D00716"/>
    <w:rsid w:val="00D0095D"/>
    <w:rsid w:val="00D00DFD"/>
    <w:rsid w:val="00D01A6A"/>
    <w:rsid w:val="00D02D90"/>
    <w:rsid w:val="00D0419A"/>
    <w:rsid w:val="00D04306"/>
    <w:rsid w:val="00D04EA1"/>
    <w:rsid w:val="00D067DE"/>
    <w:rsid w:val="00D06EC6"/>
    <w:rsid w:val="00D10020"/>
    <w:rsid w:val="00D10A57"/>
    <w:rsid w:val="00D115A1"/>
    <w:rsid w:val="00D131E5"/>
    <w:rsid w:val="00D1431D"/>
    <w:rsid w:val="00D153C5"/>
    <w:rsid w:val="00D15529"/>
    <w:rsid w:val="00D15887"/>
    <w:rsid w:val="00D162FD"/>
    <w:rsid w:val="00D17850"/>
    <w:rsid w:val="00D21F40"/>
    <w:rsid w:val="00D23295"/>
    <w:rsid w:val="00D23825"/>
    <w:rsid w:val="00D242FF"/>
    <w:rsid w:val="00D26F1E"/>
    <w:rsid w:val="00D27120"/>
    <w:rsid w:val="00D273F2"/>
    <w:rsid w:val="00D274C9"/>
    <w:rsid w:val="00D27D36"/>
    <w:rsid w:val="00D30696"/>
    <w:rsid w:val="00D30E45"/>
    <w:rsid w:val="00D32B5D"/>
    <w:rsid w:val="00D35186"/>
    <w:rsid w:val="00D35548"/>
    <w:rsid w:val="00D35B7B"/>
    <w:rsid w:val="00D36BFC"/>
    <w:rsid w:val="00D3738D"/>
    <w:rsid w:val="00D37FF7"/>
    <w:rsid w:val="00D41EC7"/>
    <w:rsid w:val="00D42C69"/>
    <w:rsid w:val="00D430DB"/>
    <w:rsid w:val="00D43363"/>
    <w:rsid w:val="00D43912"/>
    <w:rsid w:val="00D43A6D"/>
    <w:rsid w:val="00D4468A"/>
    <w:rsid w:val="00D44A1B"/>
    <w:rsid w:val="00D454FC"/>
    <w:rsid w:val="00D455AD"/>
    <w:rsid w:val="00D456D5"/>
    <w:rsid w:val="00D4666C"/>
    <w:rsid w:val="00D46EA1"/>
    <w:rsid w:val="00D475B2"/>
    <w:rsid w:val="00D47E85"/>
    <w:rsid w:val="00D503AA"/>
    <w:rsid w:val="00D53080"/>
    <w:rsid w:val="00D531D9"/>
    <w:rsid w:val="00D539C9"/>
    <w:rsid w:val="00D541D6"/>
    <w:rsid w:val="00D54649"/>
    <w:rsid w:val="00D55B98"/>
    <w:rsid w:val="00D566D7"/>
    <w:rsid w:val="00D56ED8"/>
    <w:rsid w:val="00D601F5"/>
    <w:rsid w:val="00D604DF"/>
    <w:rsid w:val="00D63083"/>
    <w:rsid w:val="00D6314E"/>
    <w:rsid w:val="00D632F5"/>
    <w:rsid w:val="00D6360A"/>
    <w:rsid w:val="00D64211"/>
    <w:rsid w:val="00D6564C"/>
    <w:rsid w:val="00D66B77"/>
    <w:rsid w:val="00D676C0"/>
    <w:rsid w:val="00D678B6"/>
    <w:rsid w:val="00D7019E"/>
    <w:rsid w:val="00D71D06"/>
    <w:rsid w:val="00D71FB5"/>
    <w:rsid w:val="00D724C4"/>
    <w:rsid w:val="00D727E4"/>
    <w:rsid w:val="00D73358"/>
    <w:rsid w:val="00D7578F"/>
    <w:rsid w:val="00D8047C"/>
    <w:rsid w:val="00D80C9B"/>
    <w:rsid w:val="00D81614"/>
    <w:rsid w:val="00D81672"/>
    <w:rsid w:val="00D81DC5"/>
    <w:rsid w:val="00D834A8"/>
    <w:rsid w:val="00D83D6A"/>
    <w:rsid w:val="00D8427B"/>
    <w:rsid w:val="00D842B1"/>
    <w:rsid w:val="00D84952"/>
    <w:rsid w:val="00D84A12"/>
    <w:rsid w:val="00D86CCA"/>
    <w:rsid w:val="00D8772F"/>
    <w:rsid w:val="00D90867"/>
    <w:rsid w:val="00D913D7"/>
    <w:rsid w:val="00D9199D"/>
    <w:rsid w:val="00D927DF"/>
    <w:rsid w:val="00D93146"/>
    <w:rsid w:val="00D93734"/>
    <w:rsid w:val="00D93AA4"/>
    <w:rsid w:val="00D93B80"/>
    <w:rsid w:val="00D93D1A"/>
    <w:rsid w:val="00D93E27"/>
    <w:rsid w:val="00D94765"/>
    <w:rsid w:val="00D94C7D"/>
    <w:rsid w:val="00D94F34"/>
    <w:rsid w:val="00D95023"/>
    <w:rsid w:val="00D95BE6"/>
    <w:rsid w:val="00D95E78"/>
    <w:rsid w:val="00D96B44"/>
    <w:rsid w:val="00D970EA"/>
    <w:rsid w:val="00D976CE"/>
    <w:rsid w:val="00DA0309"/>
    <w:rsid w:val="00DA0928"/>
    <w:rsid w:val="00DA1006"/>
    <w:rsid w:val="00DA13CE"/>
    <w:rsid w:val="00DA1DAD"/>
    <w:rsid w:val="00DA2303"/>
    <w:rsid w:val="00DA2ADB"/>
    <w:rsid w:val="00DA3E9B"/>
    <w:rsid w:val="00DA4642"/>
    <w:rsid w:val="00DA4BF6"/>
    <w:rsid w:val="00DA4CBC"/>
    <w:rsid w:val="00DA514C"/>
    <w:rsid w:val="00DA6C68"/>
    <w:rsid w:val="00DA7113"/>
    <w:rsid w:val="00DA77B8"/>
    <w:rsid w:val="00DB0208"/>
    <w:rsid w:val="00DB13A9"/>
    <w:rsid w:val="00DB16B9"/>
    <w:rsid w:val="00DB1AA8"/>
    <w:rsid w:val="00DB1DE8"/>
    <w:rsid w:val="00DB237F"/>
    <w:rsid w:val="00DB370A"/>
    <w:rsid w:val="00DB3AA3"/>
    <w:rsid w:val="00DB3D08"/>
    <w:rsid w:val="00DB419C"/>
    <w:rsid w:val="00DB4819"/>
    <w:rsid w:val="00DB78CF"/>
    <w:rsid w:val="00DC081F"/>
    <w:rsid w:val="00DC27BB"/>
    <w:rsid w:val="00DC28FA"/>
    <w:rsid w:val="00DC2C3E"/>
    <w:rsid w:val="00DC396C"/>
    <w:rsid w:val="00DC3D8D"/>
    <w:rsid w:val="00DC569B"/>
    <w:rsid w:val="00DC59D6"/>
    <w:rsid w:val="00DC5AB1"/>
    <w:rsid w:val="00DC763B"/>
    <w:rsid w:val="00DC7FDC"/>
    <w:rsid w:val="00DD0223"/>
    <w:rsid w:val="00DD0279"/>
    <w:rsid w:val="00DD123B"/>
    <w:rsid w:val="00DD1B1D"/>
    <w:rsid w:val="00DD21B3"/>
    <w:rsid w:val="00DD2420"/>
    <w:rsid w:val="00DD3541"/>
    <w:rsid w:val="00DD472D"/>
    <w:rsid w:val="00DD6CB5"/>
    <w:rsid w:val="00DD7103"/>
    <w:rsid w:val="00DD72ED"/>
    <w:rsid w:val="00DD76DE"/>
    <w:rsid w:val="00DE023E"/>
    <w:rsid w:val="00DE2AB5"/>
    <w:rsid w:val="00DE304A"/>
    <w:rsid w:val="00DE3FBD"/>
    <w:rsid w:val="00DE5359"/>
    <w:rsid w:val="00DE53E7"/>
    <w:rsid w:val="00DE6E49"/>
    <w:rsid w:val="00DE6EEC"/>
    <w:rsid w:val="00DE7128"/>
    <w:rsid w:val="00DE788E"/>
    <w:rsid w:val="00DE7DFC"/>
    <w:rsid w:val="00DF107A"/>
    <w:rsid w:val="00DF3A49"/>
    <w:rsid w:val="00DF628A"/>
    <w:rsid w:val="00DF62A2"/>
    <w:rsid w:val="00DF647B"/>
    <w:rsid w:val="00DF707B"/>
    <w:rsid w:val="00DF7EEB"/>
    <w:rsid w:val="00E0067C"/>
    <w:rsid w:val="00E0072A"/>
    <w:rsid w:val="00E009B6"/>
    <w:rsid w:val="00E02428"/>
    <w:rsid w:val="00E04051"/>
    <w:rsid w:val="00E05D1A"/>
    <w:rsid w:val="00E0682D"/>
    <w:rsid w:val="00E07089"/>
    <w:rsid w:val="00E10FBE"/>
    <w:rsid w:val="00E10FF4"/>
    <w:rsid w:val="00E11EC8"/>
    <w:rsid w:val="00E122CB"/>
    <w:rsid w:val="00E1268C"/>
    <w:rsid w:val="00E1274C"/>
    <w:rsid w:val="00E12872"/>
    <w:rsid w:val="00E134E5"/>
    <w:rsid w:val="00E13517"/>
    <w:rsid w:val="00E13598"/>
    <w:rsid w:val="00E1469C"/>
    <w:rsid w:val="00E15BF8"/>
    <w:rsid w:val="00E15E34"/>
    <w:rsid w:val="00E17009"/>
    <w:rsid w:val="00E170E4"/>
    <w:rsid w:val="00E178CF"/>
    <w:rsid w:val="00E2059B"/>
    <w:rsid w:val="00E20C20"/>
    <w:rsid w:val="00E20E13"/>
    <w:rsid w:val="00E22CE5"/>
    <w:rsid w:val="00E24149"/>
    <w:rsid w:val="00E24E06"/>
    <w:rsid w:val="00E25073"/>
    <w:rsid w:val="00E25A12"/>
    <w:rsid w:val="00E25F6D"/>
    <w:rsid w:val="00E300D7"/>
    <w:rsid w:val="00E32686"/>
    <w:rsid w:val="00E32B4A"/>
    <w:rsid w:val="00E33B42"/>
    <w:rsid w:val="00E33CB6"/>
    <w:rsid w:val="00E35287"/>
    <w:rsid w:val="00E35919"/>
    <w:rsid w:val="00E36E76"/>
    <w:rsid w:val="00E373EC"/>
    <w:rsid w:val="00E408A0"/>
    <w:rsid w:val="00E41080"/>
    <w:rsid w:val="00E41978"/>
    <w:rsid w:val="00E43F18"/>
    <w:rsid w:val="00E44648"/>
    <w:rsid w:val="00E44EAD"/>
    <w:rsid w:val="00E4545C"/>
    <w:rsid w:val="00E454E8"/>
    <w:rsid w:val="00E455E2"/>
    <w:rsid w:val="00E468E3"/>
    <w:rsid w:val="00E46C8C"/>
    <w:rsid w:val="00E472D8"/>
    <w:rsid w:val="00E47E01"/>
    <w:rsid w:val="00E51516"/>
    <w:rsid w:val="00E5158E"/>
    <w:rsid w:val="00E51742"/>
    <w:rsid w:val="00E517E4"/>
    <w:rsid w:val="00E519C5"/>
    <w:rsid w:val="00E51C87"/>
    <w:rsid w:val="00E52635"/>
    <w:rsid w:val="00E52780"/>
    <w:rsid w:val="00E5313C"/>
    <w:rsid w:val="00E53C50"/>
    <w:rsid w:val="00E540EA"/>
    <w:rsid w:val="00E54152"/>
    <w:rsid w:val="00E5444F"/>
    <w:rsid w:val="00E54F11"/>
    <w:rsid w:val="00E5650E"/>
    <w:rsid w:val="00E5704F"/>
    <w:rsid w:val="00E60F7C"/>
    <w:rsid w:val="00E60FB6"/>
    <w:rsid w:val="00E60FC1"/>
    <w:rsid w:val="00E6112B"/>
    <w:rsid w:val="00E631FF"/>
    <w:rsid w:val="00E63791"/>
    <w:rsid w:val="00E641A6"/>
    <w:rsid w:val="00E644E1"/>
    <w:rsid w:val="00E64B25"/>
    <w:rsid w:val="00E6548F"/>
    <w:rsid w:val="00E66E99"/>
    <w:rsid w:val="00E67D97"/>
    <w:rsid w:val="00E67DF3"/>
    <w:rsid w:val="00E70CD2"/>
    <w:rsid w:val="00E70E45"/>
    <w:rsid w:val="00E7157B"/>
    <w:rsid w:val="00E73C64"/>
    <w:rsid w:val="00E75297"/>
    <w:rsid w:val="00E75470"/>
    <w:rsid w:val="00E76418"/>
    <w:rsid w:val="00E76557"/>
    <w:rsid w:val="00E7784C"/>
    <w:rsid w:val="00E8151C"/>
    <w:rsid w:val="00E81AF5"/>
    <w:rsid w:val="00E81F9B"/>
    <w:rsid w:val="00E82D3F"/>
    <w:rsid w:val="00E83011"/>
    <w:rsid w:val="00E83D0B"/>
    <w:rsid w:val="00E841ED"/>
    <w:rsid w:val="00E844CC"/>
    <w:rsid w:val="00E85B52"/>
    <w:rsid w:val="00E86B7D"/>
    <w:rsid w:val="00E86BDE"/>
    <w:rsid w:val="00E8717E"/>
    <w:rsid w:val="00E90040"/>
    <w:rsid w:val="00E9061F"/>
    <w:rsid w:val="00E9076C"/>
    <w:rsid w:val="00E90850"/>
    <w:rsid w:val="00E90B32"/>
    <w:rsid w:val="00E90DF2"/>
    <w:rsid w:val="00E91127"/>
    <w:rsid w:val="00E916D7"/>
    <w:rsid w:val="00E919C3"/>
    <w:rsid w:val="00E92061"/>
    <w:rsid w:val="00E92842"/>
    <w:rsid w:val="00E92AD8"/>
    <w:rsid w:val="00E93B02"/>
    <w:rsid w:val="00E93D6A"/>
    <w:rsid w:val="00E94561"/>
    <w:rsid w:val="00E95015"/>
    <w:rsid w:val="00E957D2"/>
    <w:rsid w:val="00E9654A"/>
    <w:rsid w:val="00E96727"/>
    <w:rsid w:val="00E9756A"/>
    <w:rsid w:val="00EA0D2F"/>
    <w:rsid w:val="00EA1330"/>
    <w:rsid w:val="00EA21D0"/>
    <w:rsid w:val="00EA2C16"/>
    <w:rsid w:val="00EA5550"/>
    <w:rsid w:val="00EA59EC"/>
    <w:rsid w:val="00EA5BF9"/>
    <w:rsid w:val="00EB1EB9"/>
    <w:rsid w:val="00EB230A"/>
    <w:rsid w:val="00EB23B0"/>
    <w:rsid w:val="00EB2E33"/>
    <w:rsid w:val="00EB3478"/>
    <w:rsid w:val="00EB3A43"/>
    <w:rsid w:val="00EB45B8"/>
    <w:rsid w:val="00EB4F56"/>
    <w:rsid w:val="00EB60AD"/>
    <w:rsid w:val="00EB638B"/>
    <w:rsid w:val="00EC0893"/>
    <w:rsid w:val="00EC0B72"/>
    <w:rsid w:val="00EC0B8C"/>
    <w:rsid w:val="00EC1A85"/>
    <w:rsid w:val="00EC231F"/>
    <w:rsid w:val="00EC2519"/>
    <w:rsid w:val="00EC285C"/>
    <w:rsid w:val="00EC2C04"/>
    <w:rsid w:val="00EC38F1"/>
    <w:rsid w:val="00EC3E2E"/>
    <w:rsid w:val="00EC4187"/>
    <w:rsid w:val="00EC41C0"/>
    <w:rsid w:val="00EC48FC"/>
    <w:rsid w:val="00EC5A64"/>
    <w:rsid w:val="00EC67E5"/>
    <w:rsid w:val="00EC6BF9"/>
    <w:rsid w:val="00EC705B"/>
    <w:rsid w:val="00EC72B0"/>
    <w:rsid w:val="00EC731E"/>
    <w:rsid w:val="00EC7413"/>
    <w:rsid w:val="00ED0B2D"/>
    <w:rsid w:val="00ED1279"/>
    <w:rsid w:val="00ED1E9F"/>
    <w:rsid w:val="00ED281D"/>
    <w:rsid w:val="00ED2E90"/>
    <w:rsid w:val="00ED3C40"/>
    <w:rsid w:val="00ED4AC6"/>
    <w:rsid w:val="00ED5690"/>
    <w:rsid w:val="00ED64D6"/>
    <w:rsid w:val="00ED78D3"/>
    <w:rsid w:val="00ED7AFC"/>
    <w:rsid w:val="00EE0BE4"/>
    <w:rsid w:val="00EE0C99"/>
    <w:rsid w:val="00EE0EEA"/>
    <w:rsid w:val="00EE143B"/>
    <w:rsid w:val="00EE1729"/>
    <w:rsid w:val="00EE1D0E"/>
    <w:rsid w:val="00EE23AF"/>
    <w:rsid w:val="00EE2C47"/>
    <w:rsid w:val="00EE2C4A"/>
    <w:rsid w:val="00EE38BD"/>
    <w:rsid w:val="00EE60AC"/>
    <w:rsid w:val="00EE65A6"/>
    <w:rsid w:val="00EE6B5A"/>
    <w:rsid w:val="00EE6CDA"/>
    <w:rsid w:val="00EE7DA0"/>
    <w:rsid w:val="00EF0F8D"/>
    <w:rsid w:val="00EF128C"/>
    <w:rsid w:val="00EF2552"/>
    <w:rsid w:val="00EF325D"/>
    <w:rsid w:val="00EF42F3"/>
    <w:rsid w:val="00EF46AB"/>
    <w:rsid w:val="00EF47A0"/>
    <w:rsid w:val="00EF706A"/>
    <w:rsid w:val="00EF7AE8"/>
    <w:rsid w:val="00F00CF7"/>
    <w:rsid w:val="00F012FD"/>
    <w:rsid w:val="00F04788"/>
    <w:rsid w:val="00F053A7"/>
    <w:rsid w:val="00F0570B"/>
    <w:rsid w:val="00F05C51"/>
    <w:rsid w:val="00F07308"/>
    <w:rsid w:val="00F07E0F"/>
    <w:rsid w:val="00F10BC9"/>
    <w:rsid w:val="00F10F4B"/>
    <w:rsid w:val="00F11F8A"/>
    <w:rsid w:val="00F1233B"/>
    <w:rsid w:val="00F12D21"/>
    <w:rsid w:val="00F12F74"/>
    <w:rsid w:val="00F13430"/>
    <w:rsid w:val="00F13AF6"/>
    <w:rsid w:val="00F14168"/>
    <w:rsid w:val="00F14B08"/>
    <w:rsid w:val="00F153D1"/>
    <w:rsid w:val="00F15BEA"/>
    <w:rsid w:val="00F16457"/>
    <w:rsid w:val="00F1670A"/>
    <w:rsid w:val="00F17B3C"/>
    <w:rsid w:val="00F17C92"/>
    <w:rsid w:val="00F20577"/>
    <w:rsid w:val="00F20760"/>
    <w:rsid w:val="00F20B72"/>
    <w:rsid w:val="00F213FA"/>
    <w:rsid w:val="00F22D86"/>
    <w:rsid w:val="00F22E22"/>
    <w:rsid w:val="00F24128"/>
    <w:rsid w:val="00F24D89"/>
    <w:rsid w:val="00F25020"/>
    <w:rsid w:val="00F25FEB"/>
    <w:rsid w:val="00F26023"/>
    <w:rsid w:val="00F2681D"/>
    <w:rsid w:val="00F272B3"/>
    <w:rsid w:val="00F2746B"/>
    <w:rsid w:val="00F30767"/>
    <w:rsid w:val="00F31605"/>
    <w:rsid w:val="00F31658"/>
    <w:rsid w:val="00F31F33"/>
    <w:rsid w:val="00F347A6"/>
    <w:rsid w:val="00F34FDF"/>
    <w:rsid w:val="00F35184"/>
    <w:rsid w:val="00F35EEB"/>
    <w:rsid w:val="00F3641F"/>
    <w:rsid w:val="00F365FF"/>
    <w:rsid w:val="00F375E5"/>
    <w:rsid w:val="00F37AF0"/>
    <w:rsid w:val="00F37BC5"/>
    <w:rsid w:val="00F4148D"/>
    <w:rsid w:val="00F417B1"/>
    <w:rsid w:val="00F42371"/>
    <w:rsid w:val="00F4299C"/>
    <w:rsid w:val="00F42DC2"/>
    <w:rsid w:val="00F4399E"/>
    <w:rsid w:val="00F43A3A"/>
    <w:rsid w:val="00F43DA1"/>
    <w:rsid w:val="00F43DE2"/>
    <w:rsid w:val="00F44469"/>
    <w:rsid w:val="00F44AD8"/>
    <w:rsid w:val="00F46961"/>
    <w:rsid w:val="00F47260"/>
    <w:rsid w:val="00F47B08"/>
    <w:rsid w:val="00F47DB4"/>
    <w:rsid w:val="00F5071A"/>
    <w:rsid w:val="00F51193"/>
    <w:rsid w:val="00F522A1"/>
    <w:rsid w:val="00F527B6"/>
    <w:rsid w:val="00F52D36"/>
    <w:rsid w:val="00F531B0"/>
    <w:rsid w:val="00F5391A"/>
    <w:rsid w:val="00F545FD"/>
    <w:rsid w:val="00F54ECB"/>
    <w:rsid w:val="00F552CA"/>
    <w:rsid w:val="00F553AE"/>
    <w:rsid w:val="00F55911"/>
    <w:rsid w:val="00F55EA5"/>
    <w:rsid w:val="00F5614B"/>
    <w:rsid w:val="00F576AD"/>
    <w:rsid w:val="00F57934"/>
    <w:rsid w:val="00F60984"/>
    <w:rsid w:val="00F60E5D"/>
    <w:rsid w:val="00F63485"/>
    <w:rsid w:val="00F63BEC"/>
    <w:rsid w:val="00F63F94"/>
    <w:rsid w:val="00F649E6"/>
    <w:rsid w:val="00F64D3D"/>
    <w:rsid w:val="00F658B7"/>
    <w:rsid w:val="00F66BF6"/>
    <w:rsid w:val="00F67968"/>
    <w:rsid w:val="00F67C41"/>
    <w:rsid w:val="00F709CF"/>
    <w:rsid w:val="00F7149F"/>
    <w:rsid w:val="00F71763"/>
    <w:rsid w:val="00F7206B"/>
    <w:rsid w:val="00F73343"/>
    <w:rsid w:val="00F7496F"/>
    <w:rsid w:val="00F7558F"/>
    <w:rsid w:val="00F76325"/>
    <w:rsid w:val="00F76349"/>
    <w:rsid w:val="00F76AD3"/>
    <w:rsid w:val="00F77D53"/>
    <w:rsid w:val="00F80008"/>
    <w:rsid w:val="00F82519"/>
    <w:rsid w:val="00F831A4"/>
    <w:rsid w:val="00F837FF"/>
    <w:rsid w:val="00F85091"/>
    <w:rsid w:val="00F851FD"/>
    <w:rsid w:val="00F85485"/>
    <w:rsid w:val="00F860F7"/>
    <w:rsid w:val="00F879A5"/>
    <w:rsid w:val="00F87B02"/>
    <w:rsid w:val="00F87D9F"/>
    <w:rsid w:val="00F87E56"/>
    <w:rsid w:val="00F90384"/>
    <w:rsid w:val="00F918A4"/>
    <w:rsid w:val="00F918EA"/>
    <w:rsid w:val="00F924E0"/>
    <w:rsid w:val="00F93001"/>
    <w:rsid w:val="00F93142"/>
    <w:rsid w:val="00F9347F"/>
    <w:rsid w:val="00F939F7"/>
    <w:rsid w:val="00F942A7"/>
    <w:rsid w:val="00F95412"/>
    <w:rsid w:val="00F95533"/>
    <w:rsid w:val="00F96306"/>
    <w:rsid w:val="00F96326"/>
    <w:rsid w:val="00F96FDE"/>
    <w:rsid w:val="00F97F41"/>
    <w:rsid w:val="00FA0658"/>
    <w:rsid w:val="00FA0916"/>
    <w:rsid w:val="00FA16C2"/>
    <w:rsid w:val="00FA415C"/>
    <w:rsid w:val="00FA4522"/>
    <w:rsid w:val="00FA4B48"/>
    <w:rsid w:val="00FA4E0E"/>
    <w:rsid w:val="00FA5325"/>
    <w:rsid w:val="00FA5A6C"/>
    <w:rsid w:val="00FA5AF1"/>
    <w:rsid w:val="00FA6D42"/>
    <w:rsid w:val="00FA6FD9"/>
    <w:rsid w:val="00FA7BE2"/>
    <w:rsid w:val="00FA7F04"/>
    <w:rsid w:val="00FB11C8"/>
    <w:rsid w:val="00FB11F9"/>
    <w:rsid w:val="00FB1929"/>
    <w:rsid w:val="00FB240B"/>
    <w:rsid w:val="00FB2443"/>
    <w:rsid w:val="00FB4D5C"/>
    <w:rsid w:val="00FB4E87"/>
    <w:rsid w:val="00FB5300"/>
    <w:rsid w:val="00FB568B"/>
    <w:rsid w:val="00FB5C62"/>
    <w:rsid w:val="00FB5D14"/>
    <w:rsid w:val="00FB5DE3"/>
    <w:rsid w:val="00FB5DF0"/>
    <w:rsid w:val="00FB6FCC"/>
    <w:rsid w:val="00FB7325"/>
    <w:rsid w:val="00FB7480"/>
    <w:rsid w:val="00FC01EE"/>
    <w:rsid w:val="00FC0F9B"/>
    <w:rsid w:val="00FC13C1"/>
    <w:rsid w:val="00FC1A51"/>
    <w:rsid w:val="00FC1FB1"/>
    <w:rsid w:val="00FC2C3B"/>
    <w:rsid w:val="00FC33EA"/>
    <w:rsid w:val="00FC38EE"/>
    <w:rsid w:val="00FC50BA"/>
    <w:rsid w:val="00FC50E6"/>
    <w:rsid w:val="00FC53E1"/>
    <w:rsid w:val="00FC5F09"/>
    <w:rsid w:val="00FC6206"/>
    <w:rsid w:val="00FC6F56"/>
    <w:rsid w:val="00FD0142"/>
    <w:rsid w:val="00FD0889"/>
    <w:rsid w:val="00FD0BD7"/>
    <w:rsid w:val="00FD0CED"/>
    <w:rsid w:val="00FD0EF8"/>
    <w:rsid w:val="00FD14C5"/>
    <w:rsid w:val="00FD1A37"/>
    <w:rsid w:val="00FD1F71"/>
    <w:rsid w:val="00FD2216"/>
    <w:rsid w:val="00FD27D9"/>
    <w:rsid w:val="00FD2AED"/>
    <w:rsid w:val="00FD47C2"/>
    <w:rsid w:val="00FD5479"/>
    <w:rsid w:val="00FD61A9"/>
    <w:rsid w:val="00FE086B"/>
    <w:rsid w:val="00FE0B97"/>
    <w:rsid w:val="00FE19C2"/>
    <w:rsid w:val="00FE19D4"/>
    <w:rsid w:val="00FE1D17"/>
    <w:rsid w:val="00FE3CDA"/>
    <w:rsid w:val="00FE462E"/>
    <w:rsid w:val="00FE545B"/>
    <w:rsid w:val="00FE5504"/>
    <w:rsid w:val="00FE5E33"/>
    <w:rsid w:val="00FE5F4C"/>
    <w:rsid w:val="00FE6AF7"/>
    <w:rsid w:val="00FE7183"/>
    <w:rsid w:val="00FE7234"/>
    <w:rsid w:val="00FE7D48"/>
    <w:rsid w:val="00FF187D"/>
    <w:rsid w:val="00FF2581"/>
    <w:rsid w:val="00FF26B1"/>
    <w:rsid w:val="00FF28C8"/>
    <w:rsid w:val="00FF2C82"/>
    <w:rsid w:val="00FF3B6B"/>
    <w:rsid w:val="00FF5006"/>
    <w:rsid w:val="00FF5064"/>
    <w:rsid w:val="00FF6107"/>
    <w:rsid w:val="00FF63D5"/>
    <w:rsid w:val="00FF7BC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qFormat="1"/>
    <w:lsdException w:name="footer"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2B5D"/>
    <w:pPr>
      <w:bidi/>
      <w:spacing w:line="300" w:lineRule="auto"/>
      <w:ind w:firstLine="360"/>
      <w:jc w:val="both"/>
    </w:pPr>
    <w:rPr>
      <w:rFonts w:cs="B Nazanin"/>
      <w:sz w:val="24"/>
      <w:szCs w:val="28"/>
      <w:lang w:eastAsia="ko-KR"/>
    </w:rPr>
  </w:style>
  <w:style w:type="paragraph" w:styleId="Heading1">
    <w:name w:val="heading 1"/>
    <w:basedOn w:val="Normal"/>
    <w:next w:val="a2"/>
    <w:link w:val="Heading1Char"/>
    <w:qFormat/>
    <w:rsid w:val="00227001"/>
    <w:pPr>
      <w:keepNext/>
      <w:widowControl w:val="0"/>
      <w:numPr>
        <w:numId w:val="4"/>
      </w:numPr>
      <w:spacing w:after="960" w:line="240" w:lineRule="auto"/>
      <w:ind w:left="432" w:hanging="432"/>
      <w:jc w:val="center"/>
      <w:outlineLvl w:val="0"/>
    </w:pPr>
    <w:rPr>
      <w:rFonts w:eastAsia="Times New Roman" w:cs="B Titr"/>
      <w:b/>
      <w:bCs/>
      <w:kern w:val="32"/>
      <w:sz w:val="48"/>
      <w:szCs w:val="48"/>
      <w:lang w:eastAsia="en-US" w:bidi="fa-IR"/>
    </w:rPr>
  </w:style>
  <w:style w:type="paragraph" w:styleId="Heading2">
    <w:name w:val="heading 2"/>
    <w:basedOn w:val="Normal"/>
    <w:next w:val="Normal"/>
    <w:link w:val="Heading2Char"/>
    <w:qFormat/>
    <w:rsid w:val="00024FCB"/>
    <w:pPr>
      <w:widowControl w:val="0"/>
      <w:numPr>
        <w:ilvl w:val="1"/>
        <w:numId w:val="4"/>
      </w:numPr>
      <w:spacing w:before="240" w:after="60"/>
      <w:ind w:left="576" w:hanging="576"/>
      <w:outlineLvl w:val="1"/>
    </w:pPr>
    <w:rPr>
      <w:rFonts w:eastAsia="Times New Roman"/>
      <w:b/>
      <w:bCs/>
      <w:sz w:val="32"/>
      <w:szCs w:val="36"/>
      <w:lang w:eastAsia="en-US" w:bidi="fa-IR"/>
    </w:rPr>
  </w:style>
  <w:style w:type="paragraph" w:styleId="Heading3">
    <w:name w:val="heading 3"/>
    <w:basedOn w:val="Normal"/>
    <w:next w:val="a2"/>
    <w:link w:val="Heading3Char"/>
    <w:qFormat/>
    <w:rsid w:val="00024FCB"/>
    <w:pPr>
      <w:widowControl w:val="0"/>
      <w:numPr>
        <w:ilvl w:val="2"/>
        <w:numId w:val="4"/>
      </w:numPr>
      <w:tabs>
        <w:tab w:val="left" w:pos="765"/>
      </w:tabs>
      <w:spacing w:before="240" w:after="60"/>
      <w:ind w:left="720" w:hanging="720"/>
      <w:outlineLvl w:val="2"/>
    </w:pPr>
    <w:rPr>
      <w:rFonts w:ascii="Times New Roman Bold" w:eastAsia="Times New Roman" w:hAnsi="Times New Roman Bold"/>
      <w:b/>
      <w:bCs/>
      <w:sz w:val="28"/>
      <w:szCs w:val="32"/>
      <w:lang w:eastAsia="en-US" w:bidi="fa-IR"/>
    </w:rPr>
  </w:style>
  <w:style w:type="paragraph" w:styleId="Heading4">
    <w:name w:val="heading 4"/>
    <w:aliases w:val="Heading 41 Char"/>
    <w:basedOn w:val="Normal"/>
    <w:next w:val="a2"/>
    <w:link w:val="Heading4Char"/>
    <w:qFormat/>
    <w:rsid w:val="00024FCB"/>
    <w:pPr>
      <w:widowControl w:val="0"/>
      <w:numPr>
        <w:ilvl w:val="3"/>
        <w:numId w:val="4"/>
      </w:numPr>
      <w:tabs>
        <w:tab w:val="left" w:pos="907"/>
      </w:tabs>
      <w:spacing w:before="240" w:after="60"/>
      <w:ind w:left="1008" w:hanging="1008"/>
      <w:outlineLvl w:val="3"/>
    </w:pPr>
    <w:rPr>
      <w:rFonts w:eastAsia="Times New Roman"/>
      <w:b/>
      <w:bCs/>
      <w:lang w:eastAsia="en-US" w:bidi="fa-IR"/>
    </w:rPr>
  </w:style>
  <w:style w:type="paragraph" w:styleId="Heading5">
    <w:name w:val="heading 5"/>
    <w:basedOn w:val="Normal"/>
    <w:next w:val="Normal"/>
    <w:link w:val="Heading5Char"/>
    <w:qFormat/>
    <w:rsid w:val="00024FCB"/>
    <w:pPr>
      <w:numPr>
        <w:ilvl w:val="4"/>
        <w:numId w:val="4"/>
      </w:numPr>
      <w:spacing w:before="240" w:after="60"/>
      <w:outlineLvl w:val="4"/>
    </w:pPr>
    <w:rPr>
      <w:rFonts w:ascii="Times New Roman Bold" w:hAnsi="Times New Roman Bold"/>
      <w:i/>
      <w:iCs/>
    </w:rPr>
  </w:style>
  <w:style w:type="paragraph" w:styleId="Heading6">
    <w:name w:val="heading 6"/>
    <w:basedOn w:val="Normal"/>
    <w:next w:val="Normal"/>
    <w:qFormat/>
    <w:rsid w:val="005B3CC9"/>
    <w:pPr>
      <w:numPr>
        <w:ilvl w:val="5"/>
        <w:numId w:val="4"/>
      </w:numPr>
      <w:spacing w:before="240" w:after="60"/>
      <w:outlineLvl w:val="5"/>
    </w:pPr>
    <w:rPr>
      <w:b/>
      <w:bCs/>
      <w:sz w:val="22"/>
      <w:szCs w:val="22"/>
    </w:rPr>
  </w:style>
  <w:style w:type="paragraph" w:styleId="Heading7">
    <w:name w:val="heading 7"/>
    <w:basedOn w:val="Normal"/>
    <w:next w:val="Normal"/>
    <w:qFormat/>
    <w:rsid w:val="005B3CC9"/>
    <w:pPr>
      <w:numPr>
        <w:ilvl w:val="6"/>
        <w:numId w:val="4"/>
      </w:numPr>
      <w:spacing w:before="240" w:after="60"/>
      <w:outlineLvl w:val="6"/>
    </w:pPr>
  </w:style>
  <w:style w:type="paragraph" w:styleId="Heading8">
    <w:name w:val="heading 8"/>
    <w:basedOn w:val="Normal"/>
    <w:next w:val="Normal"/>
    <w:qFormat/>
    <w:rsid w:val="005B3CC9"/>
    <w:pPr>
      <w:numPr>
        <w:ilvl w:val="7"/>
        <w:numId w:val="4"/>
      </w:numPr>
      <w:spacing w:before="240" w:after="60"/>
      <w:outlineLvl w:val="7"/>
    </w:pPr>
    <w:rPr>
      <w:i/>
      <w:iCs/>
    </w:rPr>
  </w:style>
  <w:style w:type="paragraph" w:styleId="Heading9">
    <w:name w:val="heading 9"/>
    <w:basedOn w:val="Normal"/>
    <w:next w:val="Normal"/>
    <w:qFormat/>
    <w:rsid w:val="005B3CC9"/>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B5300"/>
    <w:pPr>
      <w:spacing w:line="259" w:lineRule="auto"/>
      <w:ind w:firstLine="245"/>
    </w:pPr>
    <w:rPr>
      <w:rFonts w:cs="B Titr"/>
      <w:b/>
      <w:bCs/>
    </w:rPr>
  </w:style>
  <w:style w:type="character" w:styleId="Hyperlink">
    <w:name w:val="Hyperlink"/>
    <w:basedOn w:val="DefaultParagraphFont"/>
    <w:uiPriority w:val="99"/>
    <w:rsid w:val="00321131"/>
    <w:rPr>
      <w:color w:val="0000FF"/>
      <w:u w:val="single"/>
    </w:rPr>
  </w:style>
  <w:style w:type="character" w:customStyle="1" w:styleId="Heading3Char">
    <w:name w:val="Heading 3 Char"/>
    <w:basedOn w:val="DefaultParagraphFont"/>
    <w:link w:val="Heading3"/>
    <w:rsid w:val="00024FCB"/>
    <w:rPr>
      <w:rFonts w:ascii="Times New Roman Bold" w:eastAsia="Times New Roman" w:hAnsi="Times New Roman Bold" w:cs="B Nazanin"/>
      <w:b/>
      <w:bCs/>
      <w:sz w:val="28"/>
      <w:szCs w:val="32"/>
      <w:lang w:bidi="fa-IR"/>
    </w:rPr>
  </w:style>
  <w:style w:type="paragraph" w:styleId="TOC2">
    <w:name w:val="toc 2"/>
    <w:basedOn w:val="Normal"/>
    <w:next w:val="Normal"/>
    <w:uiPriority w:val="39"/>
    <w:qFormat/>
    <w:rsid w:val="00D36BFC"/>
    <w:pPr>
      <w:spacing w:line="259" w:lineRule="auto"/>
      <w:ind w:left="-86" w:right="-274" w:firstLine="245"/>
    </w:pPr>
  </w:style>
  <w:style w:type="character" w:styleId="FollowedHyperlink">
    <w:name w:val="FollowedHyperlink"/>
    <w:basedOn w:val="DefaultParagraphFont"/>
    <w:rsid w:val="00C70334"/>
    <w:rPr>
      <w:color w:val="800080"/>
      <w:u w:val="single"/>
    </w:rPr>
  </w:style>
  <w:style w:type="paragraph" w:customStyle="1" w:styleId="a3">
    <w:name w:val="فهرست‌ ها"/>
    <w:next w:val="a2"/>
    <w:qFormat/>
    <w:rsid w:val="0044462A"/>
    <w:pPr>
      <w:spacing w:after="120" w:line="259" w:lineRule="auto"/>
      <w:jc w:val="center"/>
    </w:pPr>
    <w:rPr>
      <w:rFonts w:ascii="Times New Roman Bold" w:hAnsi="Times New Roman Bold" w:cs="B Nazanin"/>
      <w:b/>
      <w:bCs/>
      <w:sz w:val="32"/>
      <w:szCs w:val="36"/>
      <w:lang w:eastAsia="ko-KR"/>
    </w:rPr>
  </w:style>
  <w:style w:type="paragraph" w:customStyle="1" w:styleId="a4">
    <w:name w:val="متن جداول اوليه"/>
    <w:basedOn w:val="Normal"/>
    <w:next w:val="Normal"/>
    <w:qFormat/>
    <w:rsid w:val="00307597"/>
    <w:pPr>
      <w:spacing w:line="240" w:lineRule="auto"/>
      <w:jc w:val="lowKashida"/>
    </w:pPr>
    <w:rPr>
      <w:sz w:val="20"/>
      <w:szCs w:val="24"/>
    </w:rPr>
  </w:style>
  <w:style w:type="paragraph" w:customStyle="1" w:styleId="a5">
    <w:name w:val="عنوان شكل"/>
    <w:basedOn w:val="Normal"/>
    <w:next w:val="a2"/>
    <w:qFormat/>
    <w:rsid w:val="00377294"/>
    <w:pPr>
      <w:spacing w:after="120" w:line="240" w:lineRule="auto"/>
      <w:jc w:val="center"/>
    </w:pPr>
    <w:rPr>
      <w:rFonts w:ascii="Times New Roman Bold" w:hAnsi="Times New Roman Bold"/>
      <w:b/>
      <w:bCs/>
      <w:sz w:val="20"/>
      <w:szCs w:val="22"/>
    </w:rPr>
  </w:style>
  <w:style w:type="paragraph" w:styleId="TOC3">
    <w:name w:val="toc 3"/>
    <w:basedOn w:val="TOC2"/>
    <w:next w:val="Normal"/>
    <w:uiPriority w:val="39"/>
    <w:qFormat/>
    <w:rsid w:val="001041DA"/>
    <w:pPr>
      <w:tabs>
        <w:tab w:val="right" w:leader="dot" w:pos="9062"/>
      </w:tabs>
      <w:ind w:left="216"/>
      <w:jc w:val="left"/>
    </w:pPr>
    <w:rPr>
      <w:noProof/>
    </w:rPr>
  </w:style>
  <w:style w:type="paragraph" w:customStyle="1" w:styleId="MainText">
    <w:name w:val="Main Text"/>
    <w:basedOn w:val="Normal"/>
    <w:rsid w:val="00F07E0F"/>
    <w:pPr>
      <w:bidi w:val="0"/>
      <w:spacing w:line="240" w:lineRule="auto"/>
    </w:pPr>
    <w:rPr>
      <w:lang w:bidi="fa-IR"/>
    </w:rPr>
  </w:style>
  <w:style w:type="paragraph" w:styleId="TOC4">
    <w:name w:val="toc 4"/>
    <w:basedOn w:val="TOC3"/>
    <w:next w:val="Normal"/>
    <w:uiPriority w:val="39"/>
    <w:rsid w:val="006935F9"/>
    <w:pPr>
      <w:ind w:left="288"/>
    </w:pPr>
  </w:style>
  <w:style w:type="paragraph" w:styleId="TOC5">
    <w:name w:val="toc 5"/>
    <w:basedOn w:val="Normal"/>
    <w:next w:val="Normal"/>
    <w:autoRedefine/>
    <w:uiPriority w:val="39"/>
    <w:rsid w:val="005E614F"/>
    <w:pPr>
      <w:bidi w:val="0"/>
      <w:ind w:left="397"/>
      <w:jc w:val="left"/>
    </w:pPr>
    <w:rPr>
      <w:sz w:val="18"/>
      <w:szCs w:val="21"/>
    </w:rPr>
  </w:style>
  <w:style w:type="paragraph" w:styleId="TOC6">
    <w:name w:val="toc 6"/>
    <w:basedOn w:val="Normal"/>
    <w:next w:val="Normal"/>
    <w:autoRedefine/>
    <w:semiHidden/>
    <w:rsid w:val="00FB568B"/>
    <w:pPr>
      <w:bidi w:val="0"/>
      <w:ind w:left="1200"/>
      <w:jc w:val="left"/>
    </w:pPr>
    <w:rPr>
      <w:rFonts w:cs="Times New Roman"/>
      <w:sz w:val="18"/>
      <w:szCs w:val="21"/>
    </w:rPr>
  </w:style>
  <w:style w:type="paragraph" w:styleId="TOC7">
    <w:name w:val="toc 7"/>
    <w:basedOn w:val="Normal"/>
    <w:next w:val="Normal"/>
    <w:autoRedefine/>
    <w:semiHidden/>
    <w:rsid w:val="00FB568B"/>
    <w:pPr>
      <w:bidi w:val="0"/>
      <w:ind w:left="1440"/>
      <w:jc w:val="left"/>
    </w:pPr>
    <w:rPr>
      <w:rFonts w:cs="Times New Roman"/>
      <w:sz w:val="18"/>
      <w:szCs w:val="21"/>
    </w:rPr>
  </w:style>
  <w:style w:type="paragraph" w:styleId="TOC8">
    <w:name w:val="toc 8"/>
    <w:basedOn w:val="Normal"/>
    <w:next w:val="Normal"/>
    <w:autoRedefine/>
    <w:semiHidden/>
    <w:rsid w:val="00FB568B"/>
    <w:pPr>
      <w:bidi w:val="0"/>
      <w:ind w:left="1680"/>
      <w:jc w:val="left"/>
    </w:pPr>
    <w:rPr>
      <w:rFonts w:cs="Times New Roman"/>
      <w:sz w:val="18"/>
      <w:szCs w:val="21"/>
    </w:rPr>
  </w:style>
  <w:style w:type="paragraph" w:styleId="TOC9">
    <w:name w:val="toc 9"/>
    <w:basedOn w:val="Normal"/>
    <w:next w:val="Normal"/>
    <w:autoRedefine/>
    <w:semiHidden/>
    <w:rsid w:val="00FB568B"/>
    <w:pPr>
      <w:bidi w:val="0"/>
      <w:ind w:left="1920"/>
      <w:jc w:val="left"/>
    </w:pPr>
    <w:rPr>
      <w:rFonts w:cs="Times New Roman"/>
      <w:sz w:val="18"/>
      <w:szCs w:val="21"/>
    </w:rPr>
  </w:style>
  <w:style w:type="paragraph" w:styleId="BalloonText">
    <w:name w:val="Balloon Text"/>
    <w:basedOn w:val="Normal"/>
    <w:semiHidden/>
    <w:rsid w:val="003A47A4"/>
    <w:rPr>
      <w:rFonts w:ascii="Tahoma" w:hAnsi="Tahoma" w:cs="Tahoma"/>
      <w:sz w:val="16"/>
      <w:szCs w:val="16"/>
    </w:rPr>
  </w:style>
  <w:style w:type="paragraph" w:customStyle="1" w:styleId="a2">
    <w:name w:val="متن اصلي"/>
    <w:basedOn w:val="Normal"/>
    <w:link w:val="Char"/>
    <w:qFormat/>
    <w:rsid w:val="00D32B5D"/>
    <w:rPr>
      <w:rFonts w:eastAsia="MS Mincho"/>
      <w:lang w:eastAsia="ja-JP"/>
    </w:rPr>
  </w:style>
  <w:style w:type="paragraph" w:customStyle="1" w:styleId="a0">
    <w:name w:val="ليست شماره دار"/>
    <w:basedOn w:val="Normal"/>
    <w:qFormat/>
    <w:rsid w:val="00816750"/>
    <w:pPr>
      <w:widowControl w:val="0"/>
      <w:numPr>
        <w:numId w:val="3"/>
      </w:numPr>
      <w:spacing w:line="240" w:lineRule="auto"/>
    </w:pPr>
    <w:rPr>
      <w:rFonts w:eastAsia="Times New Roman"/>
      <w:lang w:eastAsia="en-US" w:bidi="fa-IR"/>
    </w:rPr>
  </w:style>
  <w:style w:type="paragraph" w:customStyle="1" w:styleId="a6">
    <w:name w:val="متن جدول"/>
    <w:basedOn w:val="Normal"/>
    <w:qFormat/>
    <w:rsid w:val="000E3C45"/>
    <w:pPr>
      <w:autoSpaceDE w:val="0"/>
      <w:autoSpaceDN w:val="0"/>
      <w:adjustRightInd w:val="0"/>
      <w:spacing w:line="240" w:lineRule="auto"/>
      <w:ind w:firstLine="0"/>
      <w:jc w:val="center"/>
    </w:pPr>
    <w:rPr>
      <w:rFonts w:eastAsia="Times New Roman"/>
      <w:sz w:val="20"/>
      <w:szCs w:val="24"/>
      <w:lang w:eastAsia="en-US"/>
    </w:rPr>
  </w:style>
  <w:style w:type="paragraph" w:customStyle="1" w:styleId="a7">
    <w:name w:val="شكل"/>
    <w:basedOn w:val="Normal"/>
    <w:next w:val="a5"/>
    <w:qFormat/>
    <w:rsid w:val="00816750"/>
    <w:pPr>
      <w:spacing w:before="240" w:line="240" w:lineRule="auto"/>
      <w:jc w:val="center"/>
    </w:pPr>
    <w:rPr>
      <w:sz w:val="20"/>
      <w:szCs w:val="24"/>
    </w:rPr>
  </w:style>
  <w:style w:type="paragraph" w:customStyle="1" w:styleId="a8">
    <w:name w:val="مراجع"/>
    <w:basedOn w:val="References"/>
    <w:next w:val="References"/>
    <w:qFormat/>
    <w:rsid w:val="00E41080"/>
    <w:pPr>
      <w:bidi/>
    </w:pPr>
    <w:rPr>
      <w:bCs/>
    </w:rPr>
  </w:style>
  <w:style w:type="paragraph" w:customStyle="1" w:styleId="a9">
    <w:name w:val="متن پاورقي"/>
    <w:basedOn w:val="Normal"/>
    <w:qFormat/>
    <w:rsid w:val="00AB10C6"/>
    <w:pPr>
      <w:spacing w:line="240" w:lineRule="auto"/>
    </w:pPr>
    <w:rPr>
      <w:sz w:val="20"/>
      <w:szCs w:val="24"/>
    </w:rPr>
  </w:style>
  <w:style w:type="paragraph" w:customStyle="1" w:styleId="aa">
    <w:name w:val="عنوان جدول"/>
    <w:basedOn w:val="a5"/>
    <w:next w:val="a6"/>
    <w:qFormat/>
    <w:rsid w:val="00DD7103"/>
    <w:pPr>
      <w:spacing w:before="120" w:after="0"/>
    </w:pPr>
    <w:rPr>
      <w:lang w:bidi="fa-IR"/>
    </w:rPr>
  </w:style>
  <w:style w:type="paragraph" w:customStyle="1" w:styleId="TableTitle">
    <w:name w:val="Table Title"/>
    <w:basedOn w:val="Normal"/>
    <w:rsid w:val="007502D3"/>
    <w:pPr>
      <w:bidi w:val="0"/>
      <w:spacing w:before="120" w:line="240" w:lineRule="auto"/>
      <w:jc w:val="center"/>
    </w:pPr>
    <w:rPr>
      <w:rFonts w:eastAsia="Times New Roman" w:cs="Lotus"/>
      <w:b/>
      <w:bCs/>
      <w:sz w:val="20"/>
      <w:szCs w:val="24"/>
      <w:lang w:eastAsia="en-US"/>
    </w:rPr>
  </w:style>
  <w:style w:type="paragraph" w:customStyle="1" w:styleId="ab">
    <w:name w:val="عنوان فرعي"/>
    <w:basedOn w:val="Normal"/>
    <w:next w:val="a2"/>
    <w:qFormat/>
    <w:rsid w:val="00BC4EED"/>
    <w:pPr>
      <w:widowControl w:val="0"/>
      <w:spacing w:before="120" w:line="240" w:lineRule="auto"/>
      <w:jc w:val="lowKashida"/>
    </w:pPr>
    <w:rPr>
      <w:rFonts w:ascii="Times New Roman Bold" w:eastAsia="SimSun" w:hAnsi="Times New Roman Bold"/>
      <w:b/>
      <w:bCs/>
      <w:lang w:eastAsia="en-US" w:bidi="fa-IR"/>
    </w:rPr>
  </w:style>
  <w:style w:type="paragraph" w:customStyle="1" w:styleId="TableText">
    <w:name w:val="Table Text"/>
    <w:basedOn w:val="Normal"/>
    <w:rsid w:val="007502D3"/>
    <w:pPr>
      <w:bidi w:val="0"/>
      <w:spacing w:line="240" w:lineRule="auto"/>
      <w:jc w:val="center"/>
    </w:pPr>
    <w:rPr>
      <w:rFonts w:eastAsia="Times New Roman" w:cs="Lotus"/>
      <w:sz w:val="20"/>
      <w:lang w:eastAsia="en-US"/>
    </w:rPr>
  </w:style>
  <w:style w:type="paragraph" w:customStyle="1" w:styleId="a1">
    <w:name w:val="ليست بدون شماره"/>
    <w:basedOn w:val="Normal"/>
    <w:qFormat/>
    <w:rsid w:val="00E51516"/>
    <w:pPr>
      <w:widowControl w:val="0"/>
      <w:numPr>
        <w:numId w:val="5"/>
      </w:numPr>
      <w:spacing w:line="240" w:lineRule="auto"/>
    </w:pPr>
    <w:rPr>
      <w:rFonts w:eastAsia="Times New Roman"/>
      <w:lang w:eastAsia="en-US" w:bidi="fa-IR"/>
    </w:rPr>
  </w:style>
  <w:style w:type="paragraph" w:customStyle="1" w:styleId="References">
    <w:name w:val="References"/>
    <w:basedOn w:val="Normal"/>
    <w:link w:val="ReferencesCharChar"/>
    <w:rsid w:val="00D430DB"/>
    <w:pPr>
      <w:numPr>
        <w:numId w:val="6"/>
      </w:numPr>
      <w:tabs>
        <w:tab w:val="left" w:pos="420"/>
      </w:tabs>
      <w:autoSpaceDE w:val="0"/>
      <w:autoSpaceDN w:val="0"/>
      <w:bidi w:val="0"/>
      <w:adjustRightInd w:val="0"/>
      <w:spacing w:before="120" w:after="120" w:line="240" w:lineRule="auto"/>
    </w:pPr>
    <w:rPr>
      <w:rFonts w:eastAsia="MS Mincho"/>
      <w:lang w:eastAsia="ja-JP" w:bidi="fa-IR"/>
    </w:rPr>
  </w:style>
  <w:style w:type="paragraph" w:customStyle="1" w:styleId="a">
    <w:name w:val="رابطه"/>
    <w:basedOn w:val="Normal"/>
    <w:next w:val="Normal"/>
    <w:qFormat/>
    <w:rsid w:val="002C3FFF"/>
    <w:pPr>
      <w:numPr>
        <w:numId w:val="2"/>
      </w:numPr>
      <w:tabs>
        <w:tab w:val="center" w:pos="4536"/>
      </w:tabs>
      <w:spacing w:before="120" w:after="120"/>
      <w:ind w:left="0"/>
    </w:pPr>
    <w:rPr>
      <w:lang w:bidi="fa-IR"/>
    </w:rPr>
  </w:style>
  <w:style w:type="paragraph" w:customStyle="1" w:styleId="ac">
    <w:name w:val="عنوان سند"/>
    <w:basedOn w:val="Normal"/>
    <w:qFormat/>
    <w:rsid w:val="007502D3"/>
    <w:pPr>
      <w:spacing w:line="240" w:lineRule="auto"/>
      <w:jc w:val="center"/>
    </w:pPr>
    <w:rPr>
      <w:rFonts w:ascii="Times New Roman Bold" w:hAnsi="Times New Roman Bold"/>
      <w:b/>
      <w:bCs/>
      <w:sz w:val="36"/>
      <w:szCs w:val="40"/>
      <w:lang w:bidi="fa-IR"/>
    </w:rPr>
  </w:style>
  <w:style w:type="paragraph" w:styleId="Header">
    <w:name w:val="header"/>
    <w:basedOn w:val="Normal"/>
    <w:semiHidden/>
    <w:rsid w:val="00424337"/>
    <w:pPr>
      <w:tabs>
        <w:tab w:val="center" w:pos="4320"/>
        <w:tab w:val="right" w:pos="8640"/>
      </w:tabs>
    </w:pPr>
  </w:style>
  <w:style w:type="paragraph" w:styleId="TableofFigures">
    <w:name w:val="table of figures"/>
    <w:basedOn w:val="Normal"/>
    <w:next w:val="Normal"/>
    <w:uiPriority w:val="99"/>
    <w:rsid w:val="00F375E5"/>
  </w:style>
  <w:style w:type="paragraph" w:customStyle="1" w:styleId="ad">
    <w:name w:val="متن جدول انگليسي"/>
    <w:basedOn w:val="a6"/>
    <w:rsid w:val="00DC3D8D"/>
    <w:pPr>
      <w:bidi w:val="0"/>
    </w:pPr>
  </w:style>
  <w:style w:type="numbering" w:styleId="1ai">
    <w:name w:val="Outline List 1"/>
    <w:basedOn w:val="NoList"/>
    <w:semiHidden/>
    <w:rsid w:val="009413FA"/>
    <w:pPr>
      <w:numPr>
        <w:numId w:val="1"/>
      </w:numPr>
    </w:pPr>
  </w:style>
  <w:style w:type="paragraph" w:styleId="FootnoteText">
    <w:name w:val="footnote text"/>
    <w:aliases w:val="متن زيرنويس,Footnote Text Char Char Char,Footnote Text Char Char Char Char Char Char,Footnote Text2,Footnote Text Char Char Char3 Char Char,Footnote Text Char Char Char3 Char Char Char Char Char Char,متن زيرنويس Char, Char Char,Char1,Char"/>
    <w:basedOn w:val="Normal"/>
    <w:link w:val="FootnoteTextChar"/>
    <w:uiPriority w:val="99"/>
    <w:qFormat/>
    <w:rsid w:val="006F583B"/>
    <w:pPr>
      <w:spacing w:line="240" w:lineRule="auto"/>
    </w:pPr>
    <w:rPr>
      <w:sz w:val="20"/>
      <w:szCs w:val="24"/>
    </w:rPr>
  </w:style>
  <w:style w:type="paragraph" w:customStyle="1" w:styleId="Codes">
    <w:name w:val="Codes"/>
    <w:basedOn w:val="Normal"/>
    <w:rsid w:val="002E2E90"/>
    <w:pPr>
      <w:bidi w:val="0"/>
      <w:spacing w:line="240" w:lineRule="auto"/>
      <w:jc w:val="left"/>
    </w:pPr>
    <w:rPr>
      <w:rFonts w:ascii="Courier New" w:hAnsi="Courier New"/>
      <w:sz w:val="22"/>
      <w:lang w:bidi="fa-IR"/>
    </w:rPr>
  </w:style>
  <w:style w:type="paragraph" w:customStyle="1" w:styleId="ae">
    <w:name w:val="متن فرمول"/>
    <w:basedOn w:val="a2"/>
    <w:next w:val="a2"/>
    <w:qFormat/>
    <w:rsid w:val="00D976CE"/>
    <w:pPr>
      <w:bidi w:val="0"/>
      <w:ind w:firstLine="0"/>
    </w:pPr>
    <w:rPr>
      <w:lang w:eastAsia="en-US" w:bidi="fa-IR"/>
    </w:rPr>
  </w:style>
  <w:style w:type="paragraph" w:styleId="Caption">
    <w:name w:val="caption"/>
    <w:basedOn w:val="Normal"/>
    <w:next w:val="Normal"/>
    <w:link w:val="CaptionChar"/>
    <w:unhideWhenUsed/>
    <w:qFormat/>
    <w:rsid w:val="00227001"/>
    <w:pPr>
      <w:spacing w:after="120" w:line="240" w:lineRule="auto"/>
      <w:jc w:val="center"/>
    </w:pPr>
    <w:rPr>
      <w:b/>
      <w:bCs/>
      <w:sz w:val="18"/>
      <w:szCs w:val="22"/>
    </w:rPr>
  </w:style>
  <w:style w:type="paragraph" w:styleId="Footer">
    <w:name w:val="footer"/>
    <w:basedOn w:val="Normal"/>
    <w:link w:val="FooterChar"/>
    <w:uiPriority w:val="99"/>
    <w:rsid w:val="00424337"/>
    <w:pPr>
      <w:tabs>
        <w:tab w:val="center" w:pos="4320"/>
        <w:tab w:val="right" w:pos="8640"/>
      </w:tabs>
    </w:pPr>
  </w:style>
  <w:style w:type="paragraph" w:styleId="Index1">
    <w:name w:val="index 1"/>
    <w:basedOn w:val="Normal"/>
    <w:next w:val="Normal"/>
    <w:autoRedefine/>
    <w:semiHidden/>
    <w:rsid w:val="00794597"/>
    <w:pPr>
      <w:ind w:left="240" w:hanging="240"/>
    </w:pPr>
  </w:style>
  <w:style w:type="character" w:styleId="CommentReference">
    <w:name w:val="annotation reference"/>
    <w:basedOn w:val="DefaultParagraphFont"/>
    <w:semiHidden/>
    <w:rsid w:val="00687A72"/>
    <w:rPr>
      <w:sz w:val="16"/>
      <w:szCs w:val="16"/>
    </w:rPr>
  </w:style>
  <w:style w:type="paragraph" w:styleId="CommentText">
    <w:name w:val="annotation text"/>
    <w:basedOn w:val="Normal"/>
    <w:semiHidden/>
    <w:rsid w:val="00687A72"/>
    <w:rPr>
      <w:sz w:val="20"/>
      <w:szCs w:val="20"/>
    </w:rPr>
  </w:style>
  <w:style w:type="paragraph" w:customStyle="1" w:styleId="AbstractTitle">
    <w:name w:val="Abstract Title"/>
    <w:basedOn w:val="Normal"/>
    <w:next w:val="MainText"/>
    <w:rsid w:val="00A6773A"/>
    <w:pPr>
      <w:bidi w:val="0"/>
      <w:spacing w:line="240" w:lineRule="auto"/>
    </w:pPr>
    <w:rPr>
      <w:rFonts w:ascii="Times New Roman Bold" w:eastAsia="Times New Roman" w:hAnsi="Times New Roman Bold"/>
      <w:b/>
      <w:bCs/>
      <w:sz w:val="32"/>
      <w:szCs w:val="36"/>
      <w:lang w:eastAsia="en-US"/>
    </w:rPr>
  </w:style>
  <w:style w:type="paragraph" w:styleId="CommentSubject">
    <w:name w:val="annotation subject"/>
    <w:basedOn w:val="CommentText"/>
    <w:next w:val="CommentText"/>
    <w:semiHidden/>
    <w:rsid w:val="00687A72"/>
    <w:rPr>
      <w:b/>
      <w:bCs/>
    </w:rPr>
  </w:style>
  <w:style w:type="character" w:customStyle="1" w:styleId="ReferencesCharChar">
    <w:name w:val="References Char Char"/>
    <w:basedOn w:val="DefaultParagraphFont"/>
    <w:link w:val="References"/>
    <w:rsid w:val="00D430DB"/>
    <w:rPr>
      <w:rFonts w:eastAsia="MS Mincho" w:cs="B Nazanin"/>
      <w:sz w:val="24"/>
      <w:szCs w:val="28"/>
      <w:lang w:eastAsia="ja-JP" w:bidi="fa-IR"/>
    </w:rPr>
  </w:style>
  <w:style w:type="character" w:styleId="FootnoteReference">
    <w:name w:val="footnote reference"/>
    <w:aliases w:val="شماره زيرنويس,پاورقی,مرجع پاورقي,Omid Footnote"/>
    <w:basedOn w:val="DefaultParagraphFont"/>
    <w:uiPriority w:val="99"/>
    <w:rsid w:val="00AE5C7F"/>
    <w:rPr>
      <w:vertAlign w:val="superscript"/>
    </w:rPr>
  </w:style>
  <w:style w:type="table" w:styleId="TableGrid">
    <w:name w:val="Table Grid"/>
    <w:basedOn w:val="TableNormal"/>
    <w:rsid w:val="00602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عنوان كوچك"/>
    <w:basedOn w:val="Normal"/>
    <w:next w:val="Normal"/>
    <w:qFormat/>
    <w:rsid w:val="00CF1651"/>
    <w:pPr>
      <w:widowControl w:val="0"/>
      <w:spacing w:line="240" w:lineRule="auto"/>
    </w:pPr>
    <w:rPr>
      <w:rFonts w:eastAsia="Times New Roman"/>
      <w:u w:val="single"/>
      <w:lang w:eastAsia="en-US" w:bidi="fa-IR"/>
    </w:rPr>
  </w:style>
  <w:style w:type="character" w:customStyle="1" w:styleId="FooterChar">
    <w:name w:val="Footer Char"/>
    <w:basedOn w:val="DefaultParagraphFont"/>
    <w:link w:val="Footer"/>
    <w:uiPriority w:val="99"/>
    <w:rsid w:val="00366CBF"/>
    <w:rPr>
      <w:rFonts w:cs="B Nazanin"/>
      <w:sz w:val="24"/>
      <w:szCs w:val="28"/>
      <w:lang w:eastAsia="ko-KR"/>
    </w:rPr>
  </w:style>
  <w:style w:type="paragraph" w:styleId="TOCHeading">
    <w:name w:val="TOC Heading"/>
    <w:basedOn w:val="Heading1"/>
    <w:next w:val="Normal"/>
    <w:uiPriority w:val="39"/>
    <w:semiHidden/>
    <w:unhideWhenUsed/>
    <w:qFormat/>
    <w:rsid w:val="00FB5300"/>
    <w:pPr>
      <w:keepLines/>
      <w:widowControl/>
      <w:numPr>
        <w:numId w:val="0"/>
      </w:numPr>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bidi="ar-SA"/>
    </w:rPr>
  </w:style>
  <w:style w:type="character" w:customStyle="1" w:styleId="FootnoteTextChar">
    <w:name w:val="Footnote Text Char"/>
    <w:aliases w:val="متن زيرنويس Char1,Footnote Text Char Char Char Char,Footnote Text Char Char Char Char Char Char Char,Footnote Text2 Char,Footnote Text Char Char Char3 Char Char Char,Footnote Text Char Char Char3 Char Char Char Char Char Char Char"/>
    <w:basedOn w:val="DefaultParagraphFont"/>
    <w:link w:val="FootnoteText"/>
    <w:uiPriority w:val="99"/>
    <w:rsid w:val="006F583B"/>
    <w:rPr>
      <w:rFonts w:cs="B Nazanin"/>
      <w:szCs w:val="24"/>
      <w:lang w:eastAsia="ko-KR"/>
    </w:rPr>
  </w:style>
  <w:style w:type="character" w:customStyle="1" w:styleId="hps">
    <w:name w:val="hps"/>
    <w:basedOn w:val="DefaultParagraphFont"/>
    <w:rsid w:val="000E3C45"/>
  </w:style>
  <w:style w:type="paragraph" w:customStyle="1" w:styleId="Default">
    <w:name w:val="Default"/>
    <w:rsid w:val="000E3C45"/>
    <w:pPr>
      <w:autoSpaceDE w:val="0"/>
      <w:autoSpaceDN w:val="0"/>
      <w:adjustRightInd w:val="0"/>
    </w:pPr>
    <w:rPr>
      <w:color w:val="000000"/>
      <w:sz w:val="24"/>
      <w:szCs w:val="24"/>
    </w:rPr>
  </w:style>
  <w:style w:type="paragraph" w:customStyle="1" w:styleId="af0">
    <w:name w:val="جدول مراجع"/>
    <w:basedOn w:val="a6"/>
    <w:qFormat/>
    <w:rsid w:val="000A22CE"/>
    <w:pPr>
      <w:jc w:val="right"/>
    </w:pPr>
    <w:rPr>
      <w:lang w:bidi="fa-IR"/>
    </w:rPr>
  </w:style>
  <w:style w:type="table" w:styleId="TableList8">
    <w:name w:val="Table List 8"/>
    <w:basedOn w:val="TableNormal"/>
    <w:rsid w:val="00DD21B3"/>
    <w:pPr>
      <w:bidi/>
      <w:spacing w:line="300" w:lineRule="auto"/>
      <w:ind w:firstLine="3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21B3"/>
    <w:pPr>
      <w:bidi/>
      <w:spacing w:line="300" w:lineRule="auto"/>
      <w:ind w:firstLine="3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ing1Char">
    <w:name w:val="Heading 1 Char"/>
    <w:basedOn w:val="DefaultParagraphFont"/>
    <w:link w:val="Heading1"/>
    <w:uiPriority w:val="9"/>
    <w:rsid w:val="006A63F2"/>
    <w:rPr>
      <w:rFonts w:eastAsia="Times New Roman" w:cs="B Titr"/>
      <w:b/>
      <w:bCs/>
      <w:kern w:val="32"/>
      <w:sz w:val="48"/>
      <w:szCs w:val="48"/>
      <w:lang w:bidi="fa-IR"/>
    </w:rPr>
  </w:style>
  <w:style w:type="character" w:customStyle="1" w:styleId="Heading2Char">
    <w:name w:val="Heading 2 Char"/>
    <w:basedOn w:val="DefaultParagraphFont"/>
    <w:link w:val="Heading2"/>
    <w:rsid w:val="006A63F2"/>
    <w:rPr>
      <w:rFonts w:eastAsia="Times New Roman" w:cs="B Nazanin"/>
      <w:b/>
      <w:bCs/>
      <w:sz w:val="32"/>
      <w:szCs w:val="36"/>
      <w:lang w:bidi="fa-IR"/>
    </w:rPr>
  </w:style>
  <w:style w:type="character" w:customStyle="1" w:styleId="Heading4Char">
    <w:name w:val="Heading 4 Char"/>
    <w:aliases w:val="Heading 41 Char Char"/>
    <w:basedOn w:val="DefaultParagraphFont"/>
    <w:link w:val="Heading4"/>
    <w:rsid w:val="006A63F2"/>
    <w:rPr>
      <w:rFonts w:eastAsia="Times New Roman" w:cs="B Nazanin"/>
      <w:b/>
      <w:bCs/>
      <w:sz w:val="24"/>
      <w:szCs w:val="28"/>
      <w:lang w:bidi="fa-IR"/>
    </w:rPr>
  </w:style>
  <w:style w:type="character" w:customStyle="1" w:styleId="Heading5Char">
    <w:name w:val="Heading 5 Char"/>
    <w:basedOn w:val="DefaultParagraphFont"/>
    <w:link w:val="Heading5"/>
    <w:rsid w:val="006A63F2"/>
    <w:rPr>
      <w:rFonts w:ascii="Times New Roman Bold" w:hAnsi="Times New Roman Bold" w:cs="B Nazanin"/>
      <w:i/>
      <w:iCs/>
      <w:sz w:val="24"/>
      <w:szCs w:val="28"/>
      <w:lang w:eastAsia="ko-KR"/>
    </w:rPr>
  </w:style>
  <w:style w:type="paragraph" w:styleId="NormalWeb">
    <w:name w:val="Normal (Web)"/>
    <w:basedOn w:val="Normal"/>
    <w:uiPriority w:val="99"/>
    <w:unhideWhenUsed/>
    <w:rsid w:val="00C6295A"/>
    <w:pPr>
      <w:bidi w:val="0"/>
      <w:spacing w:before="100" w:beforeAutospacing="1" w:after="100" w:afterAutospacing="1" w:line="240" w:lineRule="auto"/>
      <w:ind w:firstLine="0"/>
      <w:jc w:val="left"/>
    </w:pPr>
    <w:rPr>
      <w:rFonts w:eastAsia="Times New Roman" w:cs="Times New Roman"/>
      <w:szCs w:val="24"/>
      <w:lang w:eastAsia="en-US"/>
    </w:rPr>
  </w:style>
  <w:style w:type="paragraph" w:styleId="ListParagraph">
    <w:name w:val="List Paragraph"/>
    <w:basedOn w:val="Normal"/>
    <w:link w:val="ListParagraphChar"/>
    <w:uiPriority w:val="34"/>
    <w:qFormat/>
    <w:rsid w:val="003D082E"/>
    <w:pPr>
      <w:ind w:left="720"/>
      <w:contextualSpacing/>
    </w:pPr>
  </w:style>
  <w:style w:type="character" w:customStyle="1" w:styleId="Char">
    <w:name w:val="متن اصلي Char"/>
    <w:link w:val="a2"/>
    <w:rsid w:val="005654D0"/>
    <w:rPr>
      <w:rFonts w:eastAsia="MS Mincho" w:cs="B Nazanin"/>
      <w:sz w:val="24"/>
      <w:szCs w:val="28"/>
      <w:lang w:eastAsia="ja-JP"/>
    </w:rPr>
  </w:style>
  <w:style w:type="table" w:customStyle="1" w:styleId="GridTable5Dark-Accent61">
    <w:name w:val="Grid Table 5 Dark - Accent 61"/>
    <w:basedOn w:val="TableNormal"/>
    <w:uiPriority w:val="50"/>
    <w:rsid w:val="001179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21">
    <w:name w:val="Grid Table 4 - Accent 21"/>
    <w:basedOn w:val="TableNormal"/>
    <w:uiPriority w:val="49"/>
    <w:rsid w:val="00E46C8C"/>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ListParagraphChar">
    <w:name w:val="List Paragraph Char"/>
    <w:link w:val="ListParagraph"/>
    <w:uiPriority w:val="34"/>
    <w:rsid w:val="00222064"/>
    <w:rPr>
      <w:rFonts w:cs="B Nazanin"/>
      <w:sz w:val="24"/>
      <w:szCs w:val="28"/>
      <w:lang w:eastAsia="ko-KR"/>
    </w:rPr>
  </w:style>
  <w:style w:type="character" w:customStyle="1" w:styleId="CaptionChar">
    <w:name w:val="Caption Char"/>
    <w:link w:val="Caption"/>
    <w:rsid w:val="001B4B28"/>
    <w:rPr>
      <w:rFonts w:cs="B Nazanin"/>
      <w:b/>
      <w:bCs/>
      <w:sz w:val="18"/>
      <w:szCs w:val="22"/>
      <w:lang w:eastAsia="ko-KR"/>
    </w:rPr>
  </w:style>
  <w:style w:type="paragraph" w:styleId="Bibliography">
    <w:name w:val="Bibliography"/>
    <w:basedOn w:val="Normal"/>
    <w:next w:val="Normal"/>
    <w:uiPriority w:val="37"/>
    <w:unhideWhenUsed/>
    <w:rsid w:val="005A5A90"/>
  </w:style>
</w:styles>
</file>

<file path=word/webSettings.xml><?xml version="1.0" encoding="utf-8"?>
<w:webSettings xmlns:r="http://schemas.openxmlformats.org/officeDocument/2006/relationships" xmlns:w="http://schemas.openxmlformats.org/wordprocessingml/2006/main">
  <w:divs>
    <w:div w:id="37320898">
      <w:bodyDiv w:val="1"/>
      <w:marLeft w:val="0"/>
      <w:marRight w:val="0"/>
      <w:marTop w:val="0"/>
      <w:marBottom w:val="0"/>
      <w:divBdr>
        <w:top w:val="none" w:sz="0" w:space="0" w:color="auto"/>
        <w:left w:val="none" w:sz="0" w:space="0" w:color="auto"/>
        <w:bottom w:val="none" w:sz="0" w:space="0" w:color="auto"/>
        <w:right w:val="none" w:sz="0" w:space="0" w:color="auto"/>
      </w:divBdr>
    </w:div>
    <w:div w:id="52775135">
      <w:bodyDiv w:val="1"/>
      <w:marLeft w:val="0"/>
      <w:marRight w:val="0"/>
      <w:marTop w:val="0"/>
      <w:marBottom w:val="0"/>
      <w:divBdr>
        <w:top w:val="none" w:sz="0" w:space="0" w:color="auto"/>
        <w:left w:val="none" w:sz="0" w:space="0" w:color="auto"/>
        <w:bottom w:val="none" w:sz="0" w:space="0" w:color="auto"/>
        <w:right w:val="none" w:sz="0" w:space="0" w:color="auto"/>
      </w:divBdr>
    </w:div>
    <w:div w:id="225532320">
      <w:bodyDiv w:val="1"/>
      <w:marLeft w:val="0"/>
      <w:marRight w:val="0"/>
      <w:marTop w:val="0"/>
      <w:marBottom w:val="0"/>
      <w:divBdr>
        <w:top w:val="none" w:sz="0" w:space="0" w:color="auto"/>
        <w:left w:val="none" w:sz="0" w:space="0" w:color="auto"/>
        <w:bottom w:val="none" w:sz="0" w:space="0" w:color="auto"/>
        <w:right w:val="none" w:sz="0" w:space="0" w:color="auto"/>
      </w:divBdr>
    </w:div>
    <w:div w:id="308049271">
      <w:bodyDiv w:val="1"/>
      <w:marLeft w:val="0"/>
      <w:marRight w:val="0"/>
      <w:marTop w:val="0"/>
      <w:marBottom w:val="0"/>
      <w:divBdr>
        <w:top w:val="none" w:sz="0" w:space="0" w:color="auto"/>
        <w:left w:val="none" w:sz="0" w:space="0" w:color="auto"/>
        <w:bottom w:val="none" w:sz="0" w:space="0" w:color="auto"/>
        <w:right w:val="none" w:sz="0" w:space="0" w:color="auto"/>
      </w:divBdr>
    </w:div>
    <w:div w:id="329211801">
      <w:bodyDiv w:val="1"/>
      <w:marLeft w:val="0"/>
      <w:marRight w:val="0"/>
      <w:marTop w:val="0"/>
      <w:marBottom w:val="0"/>
      <w:divBdr>
        <w:top w:val="none" w:sz="0" w:space="0" w:color="auto"/>
        <w:left w:val="none" w:sz="0" w:space="0" w:color="auto"/>
        <w:bottom w:val="none" w:sz="0" w:space="0" w:color="auto"/>
        <w:right w:val="none" w:sz="0" w:space="0" w:color="auto"/>
      </w:divBdr>
    </w:div>
    <w:div w:id="365953648">
      <w:bodyDiv w:val="1"/>
      <w:marLeft w:val="0"/>
      <w:marRight w:val="0"/>
      <w:marTop w:val="0"/>
      <w:marBottom w:val="0"/>
      <w:divBdr>
        <w:top w:val="none" w:sz="0" w:space="0" w:color="auto"/>
        <w:left w:val="none" w:sz="0" w:space="0" w:color="auto"/>
        <w:bottom w:val="none" w:sz="0" w:space="0" w:color="auto"/>
        <w:right w:val="none" w:sz="0" w:space="0" w:color="auto"/>
      </w:divBdr>
    </w:div>
    <w:div w:id="397899600">
      <w:bodyDiv w:val="1"/>
      <w:marLeft w:val="0"/>
      <w:marRight w:val="0"/>
      <w:marTop w:val="0"/>
      <w:marBottom w:val="0"/>
      <w:divBdr>
        <w:top w:val="none" w:sz="0" w:space="0" w:color="auto"/>
        <w:left w:val="none" w:sz="0" w:space="0" w:color="auto"/>
        <w:bottom w:val="none" w:sz="0" w:space="0" w:color="auto"/>
        <w:right w:val="none" w:sz="0" w:space="0" w:color="auto"/>
      </w:divBdr>
    </w:div>
    <w:div w:id="398292467">
      <w:bodyDiv w:val="1"/>
      <w:marLeft w:val="0"/>
      <w:marRight w:val="0"/>
      <w:marTop w:val="0"/>
      <w:marBottom w:val="0"/>
      <w:divBdr>
        <w:top w:val="none" w:sz="0" w:space="0" w:color="auto"/>
        <w:left w:val="none" w:sz="0" w:space="0" w:color="auto"/>
        <w:bottom w:val="none" w:sz="0" w:space="0" w:color="auto"/>
        <w:right w:val="none" w:sz="0" w:space="0" w:color="auto"/>
      </w:divBdr>
    </w:div>
    <w:div w:id="416095967">
      <w:bodyDiv w:val="1"/>
      <w:marLeft w:val="0"/>
      <w:marRight w:val="0"/>
      <w:marTop w:val="0"/>
      <w:marBottom w:val="0"/>
      <w:divBdr>
        <w:top w:val="none" w:sz="0" w:space="0" w:color="auto"/>
        <w:left w:val="none" w:sz="0" w:space="0" w:color="auto"/>
        <w:bottom w:val="none" w:sz="0" w:space="0" w:color="auto"/>
        <w:right w:val="none" w:sz="0" w:space="0" w:color="auto"/>
      </w:divBdr>
    </w:div>
    <w:div w:id="501624812">
      <w:bodyDiv w:val="1"/>
      <w:marLeft w:val="0"/>
      <w:marRight w:val="0"/>
      <w:marTop w:val="0"/>
      <w:marBottom w:val="0"/>
      <w:divBdr>
        <w:top w:val="none" w:sz="0" w:space="0" w:color="auto"/>
        <w:left w:val="none" w:sz="0" w:space="0" w:color="auto"/>
        <w:bottom w:val="none" w:sz="0" w:space="0" w:color="auto"/>
        <w:right w:val="none" w:sz="0" w:space="0" w:color="auto"/>
      </w:divBdr>
    </w:div>
    <w:div w:id="509872610">
      <w:bodyDiv w:val="1"/>
      <w:marLeft w:val="0"/>
      <w:marRight w:val="0"/>
      <w:marTop w:val="0"/>
      <w:marBottom w:val="0"/>
      <w:divBdr>
        <w:top w:val="none" w:sz="0" w:space="0" w:color="auto"/>
        <w:left w:val="none" w:sz="0" w:space="0" w:color="auto"/>
        <w:bottom w:val="none" w:sz="0" w:space="0" w:color="auto"/>
        <w:right w:val="none" w:sz="0" w:space="0" w:color="auto"/>
      </w:divBdr>
    </w:div>
    <w:div w:id="528758265">
      <w:bodyDiv w:val="1"/>
      <w:marLeft w:val="0"/>
      <w:marRight w:val="0"/>
      <w:marTop w:val="0"/>
      <w:marBottom w:val="0"/>
      <w:divBdr>
        <w:top w:val="none" w:sz="0" w:space="0" w:color="auto"/>
        <w:left w:val="none" w:sz="0" w:space="0" w:color="auto"/>
        <w:bottom w:val="none" w:sz="0" w:space="0" w:color="auto"/>
        <w:right w:val="none" w:sz="0" w:space="0" w:color="auto"/>
      </w:divBdr>
    </w:div>
    <w:div w:id="581718717">
      <w:bodyDiv w:val="1"/>
      <w:marLeft w:val="0"/>
      <w:marRight w:val="0"/>
      <w:marTop w:val="0"/>
      <w:marBottom w:val="0"/>
      <w:divBdr>
        <w:top w:val="none" w:sz="0" w:space="0" w:color="auto"/>
        <w:left w:val="none" w:sz="0" w:space="0" w:color="auto"/>
        <w:bottom w:val="none" w:sz="0" w:space="0" w:color="auto"/>
        <w:right w:val="none" w:sz="0" w:space="0" w:color="auto"/>
      </w:divBdr>
    </w:div>
    <w:div w:id="695034510">
      <w:bodyDiv w:val="1"/>
      <w:marLeft w:val="0"/>
      <w:marRight w:val="0"/>
      <w:marTop w:val="0"/>
      <w:marBottom w:val="0"/>
      <w:divBdr>
        <w:top w:val="none" w:sz="0" w:space="0" w:color="auto"/>
        <w:left w:val="none" w:sz="0" w:space="0" w:color="auto"/>
        <w:bottom w:val="none" w:sz="0" w:space="0" w:color="auto"/>
        <w:right w:val="none" w:sz="0" w:space="0" w:color="auto"/>
      </w:divBdr>
      <w:divsChild>
        <w:div w:id="188186480">
          <w:marLeft w:val="0"/>
          <w:marRight w:val="0"/>
          <w:marTop w:val="0"/>
          <w:marBottom w:val="0"/>
          <w:divBdr>
            <w:top w:val="none" w:sz="0" w:space="0" w:color="auto"/>
            <w:left w:val="none" w:sz="0" w:space="0" w:color="auto"/>
            <w:bottom w:val="none" w:sz="0" w:space="0" w:color="auto"/>
            <w:right w:val="none" w:sz="0" w:space="0" w:color="auto"/>
          </w:divBdr>
        </w:div>
      </w:divsChild>
    </w:div>
    <w:div w:id="709300625">
      <w:bodyDiv w:val="1"/>
      <w:marLeft w:val="0"/>
      <w:marRight w:val="0"/>
      <w:marTop w:val="0"/>
      <w:marBottom w:val="0"/>
      <w:divBdr>
        <w:top w:val="none" w:sz="0" w:space="0" w:color="auto"/>
        <w:left w:val="none" w:sz="0" w:space="0" w:color="auto"/>
        <w:bottom w:val="none" w:sz="0" w:space="0" w:color="auto"/>
        <w:right w:val="none" w:sz="0" w:space="0" w:color="auto"/>
      </w:divBdr>
    </w:div>
    <w:div w:id="732124076">
      <w:bodyDiv w:val="1"/>
      <w:marLeft w:val="0"/>
      <w:marRight w:val="0"/>
      <w:marTop w:val="0"/>
      <w:marBottom w:val="0"/>
      <w:divBdr>
        <w:top w:val="none" w:sz="0" w:space="0" w:color="auto"/>
        <w:left w:val="none" w:sz="0" w:space="0" w:color="auto"/>
        <w:bottom w:val="none" w:sz="0" w:space="0" w:color="auto"/>
        <w:right w:val="none" w:sz="0" w:space="0" w:color="auto"/>
      </w:divBdr>
    </w:div>
    <w:div w:id="764962401">
      <w:bodyDiv w:val="1"/>
      <w:marLeft w:val="0"/>
      <w:marRight w:val="0"/>
      <w:marTop w:val="0"/>
      <w:marBottom w:val="0"/>
      <w:divBdr>
        <w:top w:val="none" w:sz="0" w:space="0" w:color="auto"/>
        <w:left w:val="none" w:sz="0" w:space="0" w:color="auto"/>
        <w:bottom w:val="none" w:sz="0" w:space="0" w:color="auto"/>
        <w:right w:val="none" w:sz="0" w:space="0" w:color="auto"/>
      </w:divBdr>
    </w:div>
    <w:div w:id="813907770">
      <w:bodyDiv w:val="1"/>
      <w:marLeft w:val="0"/>
      <w:marRight w:val="0"/>
      <w:marTop w:val="0"/>
      <w:marBottom w:val="0"/>
      <w:divBdr>
        <w:top w:val="none" w:sz="0" w:space="0" w:color="auto"/>
        <w:left w:val="none" w:sz="0" w:space="0" w:color="auto"/>
        <w:bottom w:val="none" w:sz="0" w:space="0" w:color="auto"/>
        <w:right w:val="none" w:sz="0" w:space="0" w:color="auto"/>
      </w:divBdr>
    </w:div>
    <w:div w:id="876819620">
      <w:bodyDiv w:val="1"/>
      <w:marLeft w:val="0"/>
      <w:marRight w:val="0"/>
      <w:marTop w:val="0"/>
      <w:marBottom w:val="0"/>
      <w:divBdr>
        <w:top w:val="none" w:sz="0" w:space="0" w:color="auto"/>
        <w:left w:val="none" w:sz="0" w:space="0" w:color="auto"/>
        <w:bottom w:val="none" w:sz="0" w:space="0" w:color="auto"/>
        <w:right w:val="none" w:sz="0" w:space="0" w:color="auto"/>
      </w:divBdr>
    </w:div>
    <w:div w:id="897714601">
      <w:bodyDiv w:val="1"/>
      <w:marLeft w:val="0"/>
      <w:marRight w:val="0"/>
      <w:marTop w:val="0"/>
      <w:marBottom w:val="0"/>
      <w:divBdr>
        <w:top w:val="none" w:sz="0" w:space="0" w:color="auto"/>
        <w:left w:val="none" w:sz="0" w:space="0" w:color="auto"/>
        <w:bottom w:val="none" w:sz="0" w:space="0" w:color="auto"/>
        <w:right w:val="none" w:sz="0" w:space="0" w:color="auto"/>
      </w:divBdr>
    </w:div>
    <w:div w:id="937756266">
      <w:bodyDiv w:val="1"/>
      <w:marLeft w:val="0"/>
      <w:marRight w:val="0"/>
      <w:marTop w:val="0"/>
      <w:marBottom w:val="0"/>
      <w:divBdr>
        <w:top w:val="none" w:sz="0" w:space="0" w:color="auto"/>
        <w:left w:val="none" w:sz="0" w:space="0" w:color="auto"/>
        <w:bottom w:val="none" w:sz="0" w:space="0" w:color="auto"/>
        <w:right w:val="none" w:sz="0" w:space="0" w:color="auto"/>
      </w:divBdr>
    </w:div>
    <w:div w:id="966738705">
      <w:bodyDiv w:val="1"/>
      <w:marLeft w:val="0"/>
      <w:marRight w:val="0"/>
      <w:marTop w:val="0"/>
      <w:marBottom w:val="0"/>
      <w:divBdr>
        <w:top w:val="none" w:sz="0" w:space="0" w:color="auto"/>
        <w:left w:val="none" w:sz="0" w:space="0" w:color="auto"/>
        <w:bottom w:val="none" w:sz="0" w:space="0" w:color="auto"/>
        <w:right w:val="none" w:sz="0" w:space="0" w:color="auto"/>
      </w:divBdr>
    </w:div>
    <w:div w:id="973635240">
      <w:bodyDiv w:val="1"/>
      <w:marLeft w:val="0"/>
      <w:marRight w:val="0"/>
      <w:marTop w:val="0"/>
      <w:marBottom w:val="0"/>
      <w:divBdr>
        <w:top w:val="none" w:sz="0" w:space="0" w:color="auto"/>
        <w:left w:val="none" w:sz="0" w:space="0" w:color="auto"/>
        <w:bottom w:val="none" w:sz="0" w:space="0" w:color="auto"/>
        <w:right w:val="none" w:sz="0" w:space="0" w:color="auto"/>
      </w:divBdr>
    </w:div>
    <w:div w:id="985357958">
      <w:bodyDiv w:val="1"/>
      <w:marLeft w:val="0"/>
      <w:marRight w:val="0"/>
      <w:marTop w:val="0"/>
      <w:marBottom w:val="0"/>
      <w:divBdr>
        <w:top w:val="none" w:sz="0" w:space="0" w:color="auto"/>
        <w:left w:val="none" w:sz="0" w:space="0" w:color="auto"/>
        <w:bottom w:val="none" w:sz="0" w:space="0" w:color="auto"/>
        <w:right w:val="none" w:sz="0" w:space="0" w:color="auto"/>
      </w:divBdr>
    </w:div>
    <w:div w:id="1003167591">
      <w:bodyDiv w:val="1"/>
      <w:marLeft w:val="0"/>
      <w:marRight w:val="0"/>
      <w:marTop w:val="0"/>
      <w:marBottom w:val="0"/>
      <w:divBdr>
        <w:top w:val="none" w:sz="0" w:space="0" w:color="auto"/>
        <w:left w:val="none" w:sz="0" w:space="0" w:color="auto"/>
        <w:bottom w:val="none" w:sz="0" w:space="0" w:color="auto"/>
        <w:right w:val="none" w:sz="0" w:space="0" w:color="auto"/>
      </w:divBdr>
    </w:div>
    <w:div w:id="1044452993">
      <w:bodyDiv w:val="1"/>
      <w:marLeft w:val="0"/>
      <w:marRight w:val="0"/>
      <w:marTop w:val="0"/>
      <w:marBottom w:val="0"/>
      <w:divBdr>
        <w:top w:val="none" w:sz="0" w:space="0" w:color="auto"/>
        <w:left w:val="none" w:sz="0" w:space="0" w:color="auto"/>
        <w:bottom w:val="none" w:sz="0" w:space="0" w:color="auto"/>
        <w:right w:val="none" w:sz="0" w:space="0" w:color="auto"/>
      </w:divBdr>
    </w:div>
    <w:div w:id="1090926444">
      <w:bodyDiv w:val="1"/>
      <w:marLeft w:val="0"/>
      <w:marRight w:val="0"/>
      <w:marTop w:val="0"/>
      <w:marBottom w:val="0"/>
      <w:divBdr>
        <w:top w:val="none" w:sz="0" w:space="0" w:color="auto"/>
        <w:left w:val="none" w:sz="0" w:space="0" w:color="auto"/>
        <w:bottom w:val="none" w:sz="0" w:space="0" w:color="auto"/>
        <w:right w:val="none" w:sz="0" w:space="0" w:color="auto"/>
      </w:divBdr>
    </w:div>
    <w:div w:id="1119450890">
      <w:bodyDiv w:val="1"/>
      <w:marLeft w:val="0"/>
      <w:marRight w:val="0"/>
      <w:marTop w:val="0"/>
      <w:marBottom w:val="0"/>
      <w:divBdr>
        <w:top w:val="none" w:sz="0" w:space="0" w:color="auto"/>
        <w:left w:val="none" w:sz="0" w:space="0" w:color="auto"/>
        <w:bottom w:val="none" w:sz="0" w:space="0" w:color="auto"/>
        <w:right w:val="none" w:sz="0" w:space="0" w:color="auto"/>
      </w:divBdr>
    </w:div>
    <w:div w:id="1222205116">
      <w:bodyDiv w:val="1"/>
      <w:marLeft w:val="0"/>
      <w:marRight w:val="0"/>
      <w:marTop w:val="0"/>
      <w:marBottom w:val="0"/>
      <w:divBdr>
        <w:top w:val="none" w:sz="0" w:space="0" w:color="auto"/>
        <w:left w:val="none" w:sz="0" w:space="0" w:color="auto"/>
        <w:bottom w:val="none" w:sz="0" w:space="0" w:color="auto"/>
        <w:right w:val="none" w:sz="0" w:space="0" w:color="auto"/>
      </w:divBdr>
    </w:div>
    <w:div w:id="1309284472">
      <w:bodyDiv w:val="1"/>
      <w:marLeft w:val="0"/>
      <w:marRight w:val="0"/>
      <w:marTop w:val="0"/>
      <w:marBottom w:val="0"/>
      <w:divBdr>
        <w:top w:val="none" w:sz="0" w:space="0" w:color="auto"/>
        <w:left w:val="none" w:sz="0" w:space="0" w:color="auto"/>
        <w:bottom w:val="none" w:sz="0" w:space="0" w:color="auto"/>
        <w:right w:val="none" w:sz="0" w:space="0" w:color="auto"/>
      </w:divBdr>
    </w:div>
    <w:div w:id="1313876003">
      <w:bodyDiv w:val="1"/>
      <w:marLeft w:val="0"/>
      <w:marRight w:val="0"/>
      <w:marTop w:val="0"/>
      <w:marBottom w:val="0"/>
      <w:divBdr>
        <w:top w:val="none" w:sz="0" w:space="0" w:color="auto"/>
        <w:left w:val="none" w:sz="0" w:space="0" w:color="auto"/>
        <w:bottom w:val="none" w:sz="0" w:space="0" w:color="auto"/>
        <w:right w:val="none" w:sz="0" w:space="0" w:color="auto"/>
      </w:divBdr>
    </w:div>
    <w:div w:id="1354380049">
      <w:bodyDiv w:val="1"/>
      <w:marLeft w:val="0"/>
      <w:marRight w:val="0"/>
      <w:marTop w:val="0"/>
      <w:marBottom w:val="0"/>
      <w:divBdr>
        <w:top w:val="none" w:sz="0" w:space="0" w:color="auto"/>
        <w:left w:val="none" w:sz="0" w:space="0" w:color="auto"/>
        <w:bottom w:val="none" w:sz="0" w:space="0" w:color="auto"/>
        <w:right w:val="none" w:sz="0" w:space="0" w:color="auto"/>
      </w:divBdr>
    </w:div>
    <w:div w:id="1393655362">
      <w:bodyDiv w:val="1"/>
      <w:marLeft w:val="0"/>
      <w:marRight w:val="0"/>
      <w:marTop w:val="0"/>
      <w:marBottom w:val="0"/>
      <w:divBdr>
        <w:top w:val="none" w:sz="0" w:space="0" w:color="auto"/>
        <w:left w:val="none" w:sz="0" w:space="0" w:color="auto"/>
        <w:bottom w:val="none" w:sz="0" w:space="0" w:color="auto"/>
        <w:right w:val="none" w:sz="0" w:space="0" w:color="auto"/>
      </w:divBdr>
    </w:div>
    <w:div w:id="1447961709">
      <w:bodyDiv w:val="1"/>
      <w:marLeft w:val="0"/>
      <w:marRight w:val="0"/>
      <w:marTop w:val="0"/>
      <w:marBottom w:val="0"/>
      <w:divBdr>
        <w:top w:val="none" w:sz="0" w:space="0" w:color="auto"/>
        <w:left w:val="none" w:sz="0" w:space="0" w:color="auto"/>
        <w:bottom w:val="none" w:sz="0" w:space="0" w:color="auto"/>
        <w:right w:val="none" w:sz="0" w:space="0" w:color="auto"/>
      </w:divBdr>
      <w:divsChild>
        <w:div w:id="1335766695">
          <w:marLeft w:val="0"/>
          <w:marRight w:val="0"/>
          <w:marTop w:val="0"/>
          <w:marBottom w:val="0"/>
          <w:divBdr>
            <w:top w:val="none" w:sz="0" w:space="0" w:color="auto"/>
            <w:left w:val="none" w:sz="0" w:space="0" w:color="auto"/>
            <w:bottom w:val="none" w:sz="0" w:space="0" w:color="auto"/>
            <w:right w:val="none" w:sz="0" w:space="0" w:color="auto"/>
          </w:divBdr>
        </w:div>
      </w:divsChild>
    </w:div>
    <w:div w:id="1468817703">
      <w:bodyDiv w:val="1"/>
      <w:marLeft w:val="0"/>
      <w:marRight w:val="0"/>
      <w:marTop w:val="0"/>
      <w:marBottom w:val="0"/>
      <w:divBdr>
        <w:top w:val="none" w:sz="0" w:space="0" w:color="auto"/>
        <w:left w:val="none" w:sz="0" w:space="0" w:color="auto"/>
        <w:bottom w:val="none" w:sz="0" w:space="0" w:color="auto"/>
        <w:right w:val="none" w:sz="0" w:space="0" w:color="auto"/>
      </w:divBdr>
      <w:divsChild>
        <w:div w:id="631400314">
          <w:marLeft w:val="0"/>
          <w:marRight w:val="0"/>
          <w:marTop w:val="0"/>
          <w:marBottom w:val="0"/>
          <w:divBdr>
            <w:top w:val="none" w:sz="0" w:space="0" w:color="auto"/>
            <w:left w:val="none" w:sz="0" w:space="0" w:color="auto"/>
            <w:bottom w:val="none" w:sz="0" w:space="0" w:color="auto"/>
            <w:right w:val="none" w:sz="0" w:space="0" w:color="auto"/>
          </w:divBdr>
        </w:div>
      </w:divsChild>
    </w:div>
    <w:div w:id="1469780404">
      <w:bodyDiv w:val="1"/>
      <w:marLeft w:val="0"/>
      <w:marRight w:val="0"/>
      <w:marTop w:val="0"/>
      <w:marBottom w:val="0"/>
      <w:divBdr>
        <w:top w:val="none" w:sz="0" w:space="0" w:color="auto"/>
        <w:left w:val="none" w:sz="0" w:space="0" w:color="auto"/>
        <w:bottom w:val="none" w:sz="0" w:space="0" w:color="auto"/>
        <w:right w:val="none" w:sz="0" w:space="0" w:color="auto"/>
      </w:divBdr>
    </w:div>
    <w:div w:id="1577085350">
      <w:bodyDiv w:val="1"/>
      <w:marLeft w:val="0"/>
      <w:marRight w:val="0"/>
      <w:marTop w:val="0"/>
      <w:marBottom w:val="0"/>
      <w:divBdr>
        <w:top w:val="none" w:sz="0" w:space="0" w:color="auto"/>
        <w:left w:val="none" w:sz="0" w:space="0" w:color="auto"/>
        <w:bottom w:val="none" w:sz="0" w:space="0" w:color="auto"/>
        <w:right w:val="none" w:sz="0" w:space="0" w:color="auto"/>
      </w:divBdr>
    </w:div>
    <w:div w:id="1579556513">
      <w:bodyDiv w:val="1"/>
      <w:marLeft w:val="0"/>
      <w:marRight w:val="0"/>
      <w:marTop w:val="0"/>
      <w:marBottom w:val="0"/>
      <w:divBdr>
        <w:top w:val="none" w:sz="0" w:space="0" w:color="auto"/>
        <w:left w:val="none" w:sz="0" w:space="0" w:color="auto"/>
        <w:bottom w:val="none" w:sz="0" w:space="0" w:color="auto"/>
        <w:right w:val="none" w:sz="0" w:space="0" w:color="auto"/>
      </w:divBdr>
    </w:div>
    <w:div w:id="1699113543">
      <w:bodyDiv w:val="1"/>
      <w:marLeft w:val="0"/>
      <w:marRight w:val="0"/>
      <w:marTop w:val="0"/>
      <w:marBottom w:val="0"/>
      <w:divBdr>
        <w:top w:val="none" w:sz="0" w:space="0" w:color="auto"/>
        <w:left w:val="none" w:sz="0" w:space="0" w:color="auto"/>
        <w:bottom w:val="none" w:sz="0" w:space="0" w:color="auto"/>
        <w:right w:val="none" w:sz="0" w:space="0" w:color="auto"/>
      </w:divBdr>
      <w:divsChild>
        <w:div w:id="280383199">
          <w:marLeft w:val="0"/>
          <w:marRight w:val="0"/>
          <w:marTop w:val="0"/>
          <w:marBottom w:val="0"/>
          <w:divBdr>
            <w:top w:val="none" w:sz="0" w:space="0" w:color="auto"/>
            <w:left w:val="none" w:sz="0" w:space="0" w:color="auto"/>
            <w:bottom w:val="none" w:sz="0" w:space="0" w:color="auto"/>
            <w:right w:val="none" w:sz="0" w:space="0" w:color="auto"/>
          </w:divBdr>
        </w:div>
      </w:divsChild>
    </w:div>
    <w:div w:id="1704868619">
      <w:bodyDiv w:val="1"/>
      <w:marLeft w:val="0"/>
      <w:marRight w:val="0"/>
      <w:marTop w:val="0"/>
      <w:marBottom w:val="0"/>
      <w:divBdr>
        <w:top w:val="none" w:sz="0" w:space="0" w:color="auto"/>
        <w:left w:val="none" w:sz="0" w:space="0" w:color="auto"/>
        <w:bottom w:val="none" w:sz="0" w:space="0" w:color="auto"/>
        <w:right w:val="none" w:sz="0" w:space="0" w:color="auto"/>
      </w:divBdr>
      <w:divsChild>
        <w:div w:id="511072825">
          <w:marLeft w:val="0"/>
          <w:marRight w:val="0"/>
          <w:marTop w:val="0"/>
          <w:marBottom w:val="0"/>
          <w:divBdr>
            <w:top w:val="none" w:sz="0" w:space="0" w:color="auto"/>
            <w:left w:val="none" w:sz="0" w:space="0" w:color="auto"/>
            <w:bottom w:val="none" w:sz="0" w:space="0" w:color="auto"/>
            <w:right w:val="none" w:sz="0" w:space="0" w:color="auto"/>
          </w:divBdr>
        </w:div>
      </w:divsChild>
    </w:div>
    <w:div w:id="1715498665">
      <w:bodyDiv w:val="1"/>
      <w:marLeft w:val="0"/>
      <w:marRight w:val="0"/>
      <w:marTop w:val="0"/>
      <w:marBottom w:val="0"/>
      <w:divBdr>
        <w:top w:val="none" w:sz="0" w:space="0" w:color="auto"/>
        <w:left w:val="none" w:sz="0" w:space="0" w:color="auto"/>
        <w:bottom w:val="none" w:sz="0" w:space="0" w:color="auto"/>
        <w:right w:val="none" w:sz="0" w:space="0" w:color="auto"/>
      </w:divBdr>
    </w:div>
    <w:div w:id="1722288784">
      <w:bodyDiv w:val="1"/>
      <w:marLeft w:val="0"/>
      <w:marRight w:val="0"/>
      <w:marTop w:val="0"/>
      <w:marBottom w:val="0"/>
      <w:divBdr>
        <w:top w:val="none" w:sz="0" w:space="0" w:color="auto"/>
        <w:left w:val="none" w:sz="0" w:space="0" w:color="auto"/>
        <w:bottom w:val="none" w:sz="0" w:space="0" w:color="auto"/>
        <w:right w:val="none" w:sz="0" w:space="0" w:color="auto"/>
      </w:divBdr>
    </w:div>
    <w:div w:id="1787039414">
      <w:bodyDiv w:val="1"/>
      <w:marLeft w:val="0"/>
      <w:marRight w:val="0"/>
      <w:marTop w:val="0"/>
      <w:marBottom w:val="0"/>
      <w:divBdr>
        <w:top w:val="none" w:sz="0" w:space="0" w:color="auto"/>
        <w:left w:val="none" w:sz="0" w:space="0" w:color="auto"/>
        <w:bottom w:val="none" w:sz="0" w:space="0" w:color="auto"/>
        <w:right w:val="none" w:sz="0" w:space="0" w:color="auto"/>
      </w:divBdr>
      <w:divsChild>
        <w:div w:id="1804808391">
          <w:marLeft w:val="0"/>
          <w:marRight w:val="0"/>
          <w:marTop w:val="0"/>
          <w:marBottom w:val="0"/>
          <w:divBdr>
            <w:top w:val="none" w:sz="0" w:space="0" w:color="auto"/>
            <w:left w:val="none" w:sz="0" w:space="0" w:color="auto"/>
            <w:bottom w:val="none" w:sz="0" w:space="0" w:color="auto"/>
            <w:right w:val="none" w:sz="0" w:space="0" w:color="auto"/>
          </w:divBdr>
        </w:div>
      </w:divsChild>
    </w:div>
    <w:div w:id="1844932549">
      <w:bodyDiv w:val="1"/>
      <w:marLeft w:val="0"/>
      <w:marRight w:val="0"/>
      <w:marTop w:val="0"/>
      <w:marBottom w:val="0"/>
      <w:divBdr>
        <w:top w:val="none" w:sz="0" w:space="0" w:color="auto"/>
        <w:left w:val="none" w:sz="0" w:space="0" w:color="auto"/>
        <w:bottom w:val="none" w:sz="0" w:space="0" w:color="auto"/>
        <w:right w:val="none" w:sz="0" w:space="0" w:color="auto"/>
      </w:divBdr>
    </w:div>
    <w:div w:id="1851025957">
      <w:bodyDiv w:val="1"/>
      <w:marLeft w:val="0"/>
      <w:marRight w:val="0"/>
      <w:marTop w:val="0"/>
      <w:marBottom w:val="0"/>
      <w:divBdr>
        <w:top w:val="none" w:sz="0" w:space="0" w:color="auto"/>
        <w:left w:val="none" w:sz="0" w:space="0" w:color="auto"/>
        <w:bottom w:val="none" w:sz="0" w:space="0" w:color="auto"/>
        <w:right w:val="none" w:sz="0" w:space="0" w:color="auto"/>
      </w:divBdr>
    </w:div>
    <w:div w:id="1877228823">
      <w:bodyDiv w:val="1"/>
      <w:marLeft w:val="0"/>
      <w:marRight w:val="0"/>
      <w:marTop w:val="0"/>
      <w:marBottom w:val="0"/>
      <w:divBdr>
        <w:top w:val="none" w:sz="0" w:space="0" w:color="auto"/>
        <w:left w:val="none" w:sz="0" w:space="0" w:color="auto"/>
        <w:bottom w:val="none" w:sz="0" w:space="0" w:color="auto"/>
        <w:right w:val="none" w:sz="0" w:space="0" w:color="auto"/>
      </w:divBdr>
    </w:div>
    <w:div w:id="1901137371">
      <w:bodyDiv w:val="1"/>
      <w:marLeft w:val="0"/>
      <w:marRight w:val="0"/>
      <w:marTop w:val="0"/>
      <w:marBottom w:val="0"/>
      <w:divBdr>
        <w:top w:val="none" w:sz="0" w:space="0" w:color="auto"/>
        <w:left w:val="none" w:sz="0" w:space="0" w:color="auto"/>
        <w:bottom w:val="none" w:sz="0" w:space="0" w:color="auto"/>
        <w:right w:val="none" w:sz="0" w:space="0" w:color="auto"/>
      </w:divBdr>
    </w:div>
    <w:div w:id="1904829771">
      <w:bodyDiv w:val="1"/>
      <w:marLeft w:val="0"/>
      <w:marRight w:val="0"/>
      <w:marTop w:val="0"/>
      <w:marBottom w:val="0"/>
      <w:divBdr>
        <w:top w:val="none" w:sz="0" w:space="0" w:color="auto"/>
        <w:left w:val="none" w:sz="0" w:space="0" w:color="auto"/>
        <w:bottom w:val="none" w:sz="0" w:space="0" w:color="auto"/>
        <w:right w:val="none" w:sz="0" w:space="0" w:color="auto"/>
      </w:divBdr>
    </w:div>
    <w:div w:id="1997419295">
      <w:bodyDiv w:val="1"/>
      <w:marLeft w:val="0"/>
      <w:marRight w:val="0"/>
      <w:marTop w:val="0"/>
      <w:marBottom w:val="0"/>
      <w:divBdr>
        <w:top w:val="none" w:sz="0" w:space="0" w:color="auto"/>
        <w:left w:val="none" w:sz="0" w:space="0" w:color="auto"/>
        <w:bottom w:val="none" w:sz="0" w:space="0" w:color="auto"/>
        <w:right w:val="none" w:sz="0" w:space="0" w:color="auto"/>
      </w:divBdr>
    </w:div>
    <w:div w:id="2037464771">
      <w:bodyDiv w:val="1"/>
      <w:marLeft w:val="0"/>
      <w:marRight w:val="0"/>
      <w:marTop w:val="0"/>
      <w:marBottom w:val="0"/>
      <w:divBdr>
        <w:top w:val="none" w:sz="0" w:space="0" w:color="auto"/>
        <w:left w:val="none" w:sz="0" w:space="0" w:color="auto"/>
        <w:bottom w:val="none" w:sz="0" w:space="0" w:color="auto"/>
        <w:right w:val="none" w:sz="0" w:space="0" w:color="auto"/>
      </w:divBdr>
    </w:div>
    <w:div w:id="2048869165">
      <w:bodyDiv w:val="1"/>
      <w:marLeft w:val="0"/>
      <w:marRight w:val="0"/>
      <w:marTop w:val="0"/>
      <w:marBottom w:val="0"/>
      <w:divBdr>
        <w:top w:val="none" w:sz="0" w:space="0" w:color="auto"/>
        <w:left w:val="none" w:sz="0" w:space="0" w:color="auto"/>
        <w:bottom w:val="none" w:sz="0" w:space="0" w:color="auto"/>
        <w:right w:val="none" w:sz="0" w:space="0" w:color="auto"/>
      </w:divBdr>
    </w:div>
    <w:div w:id="2072725501">
      <w:bodyDiv w:val="1"/>
      <w:marLeft w:val="0"/>
      <w:marRight w:val="0"/>
      <w:marTop w:val="0"/>
      <w:marBottom w:val="0"/>
      <w:divBdr>
        <w:top w:val="none" w:sz="0" w:space="0" w:color="auto"/>
        <w:left w:val="none" w:sz="0" w:space="0" w:color="auto"/>
        <w:bottom w:val="none" w:sz="0" w:space="0" w:color="auto"/>
        <w:right w:val="none" w:sz="0" w:space="0" w:color="auto"/>
      </w:divBdr>
    </w:div>
    <w:div w:id="2101023168">
      <w:bodyDiv w:val="1"/>
      <w:marLeft w:val="0"/>
      <w:marRight w:val="0"/>
      <w:marTop w:val="0"/>
      <w:marBottom w:val="0"/>
      <w:divBdr>
        <w:top w:val="none" w:sz="0" w:space="0" w:color="auto"/>
        <w:left w:val="none" w:sz="0" w:space="0" w:color="auto"/>
        <w:bottom w:val="none" w:sz="0" w:space="0" w:color="auto"/>
        <w:right w:val="none" w:sz="0" w:space="0" w:color="auto"/>
      </w:divBdr>
    </w:div>
    <w:div w:id="2107772835">
      <w:bodyDiv w:val="1"/>
      <w:marLeft w:val="0"/>
      <w:marRight w:val="0"/>
      <w:marTop w:val="0"/>
      <w:marBottom w:val="0"/>
      <w:divBdr>
        <w:top w:val="none" w:sz="0" w:space="0" w:color="auto"/>
        <w:left w:val="none" w:sz="0" w:space="0" w:color="auto"/>
        <w:bottom w:val="none" w:sz="0" w:space="0" w:color="auto"/>
        <w:right w:val="none" w:sz="0" w:space="0" w:color="auto"/>
      </w:divBdr>
    </w:div>
    <w:div w:id="2109696132">
      <w:bodyDiv w:val="1"/>
      <w:marLeft w:val="0"/>
      <w:marRight w:val="0"/>
      <w:marTop w:val="0"/>
      <w:marBottom w:val="0"/>
      <w:divBdr>
        <w:top w:val="none" w:sz="0" w:space="0" w:color="auto"/>
        <w:left w:val="none" w:sz="0" w:space="0" w:color="auto"/>
        <w:bottom w:val="none" w:sz="0" w:space="0" w:color="auto"/>
        <w:right w:val="none" w:sz="0" w:space="0" w:color="auto"/>
      </w:divBdr>
    </w:div>
    <w:div w:id="21187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ki\Dropbox\ITC-Kalemati%20(1)\Template%20-%20Reports\ITR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1</b:Tag>
    <b:SourceType>InternetSite</b:SourceType>
    <b:Guid>{798F5158-48CC-4BF4-BEE0-1CBBEADA12E1}</b:Guid>
    <b:URL>http://www.businessdictionary.com/definition/scarcity.html</b:URL>
    <b:RefOrder>2</b:RefOrder>
  </b:Source>
  <b:Source>
    <b:Tag>3</b:Tag>
    <b:SourceType>InternetSite</b:SourceType>
    <b:Guid>{FB0D05BE-912B-4DAF-9ED8-E856F53D58C1}</b:Guid>
    <b:URL>https://www.itu.int/ITU-D/treg/publications/Trends08_exec_A5-e.pdf</b:URL>
    <b:RefOrder>5</b:RefOrder>
  </b:Source>
  <b:Source>
    <b:Tag>4</b:Tag>
    <b:SourceType>InternetSite</b:SourceType>
    <b:Guid>{F8C90D9C-CC92-48E5-BACA-245D496A572F}</b:Guid>
    <b:URL>http://www.kpmg.com/BE/en/IssuesAndInsights/ArticlesPublications/Documents/Passive-Infrastructure-Sharing-in-Telecommunications.pdf.</b:URL>
    <b:RefOrder>6</b:RefOrder>
  </b:Source>
  <b:Source>
    <b:Tag>5</b:Tag>
    <b:SourceType>InternetSite</b:SourceType>
    <b:Guid>{F55BC265-FA92-4DB1-9EC7-51C47002AAE3}</b:Guid>
    <b:LCID>1033</b:LCID>
    <b:URL>http://www.crc.bg/files/_en/III.pdf</b:URL>
    <b:RefOrder>7</b:RefOrder>
  </b:Source>
  <b:Source>
    <b:Tag>6</b:Tag>
    <b:SourceType>InternetSite</b:SourceType>
    <b:Guid>{662A07ED-D678-4952-9D01-878ABB4DD50E}</b:Guid>
    <b:URL>http://www.itu.int/ITU-D/treg/Documentation/Infodev_handbook/2_Licensing.pdf</b:URL>
    <b:RefOrder>8</b:RefOrder>
  </b:Source>
  <b:Source>
    <b:Tag>7</b:Tag>
    <b:SourceType>InternetSite</b:SourceType>
    <b:Guid>{F70AB1C3-10EB-40DC-B5EA-4CEDF1ACFFAF}</b:Guid>
    <b:URL>http://www.btrc.gov.bd/sites/default/files/infrastructure_sharing_guidelines_0.pdf</b:URL>
    <b:RefOrder>15</b:RefOrder>
  </b:Source>
  <b:Source>
    <b:Tag>htt174</b:Tag>
    <b:SourceType>InternetSite</b:SourceType>
    <b:Guid>{940F1A7F-D13C-4DCD-9435-34D61A41894F}</b:Guid>
    <b:URL>http://www.footofan.com/fa/contents/detail4055/%5B%D8%A7%DB%8C%D9%86%D9%81%D9%88%DA%AF%D8%B1%D8%A7%D9%81%DB%8C%DA%A9%5D-%D8%AF%D8%B1-%D8%A2%D8%B3%D8%AA%D8%A7%D9%86%D9%87-%DB%B8-%D8%B3%D8%A7%D9%84%DA%AF%DB%8C%D8%9B-%D8%A7%DB%8C%D8%B1%D8%A7%D9%86%D8%B3</b:URL>
    <b:RefOrder>16</b:RefOrder>
  </b:Source>
  <b:Source>
    <b:Tag>hسtt17</b:Tag>
    <b:SourceType>InternetSite</b:SourceType>
    <b:Guid>{9C2C3EDF-27E3-453E-8840-B82C8FAF2177}</b:Guid>
    <b:URL>http://irancell.ir/portal/home/?15495/%D8%AF%D8%B1%D8%A8%D8%A7%D8%B1%D9%87%20%D9%85%D8%A7</b:URL>
    <b:RefOrder>17</b:RefOrder>
  </b:Source>
  <b:Source>
    <b:Tag>Whe99</b:Tag>
    <b:SourceType>Book</b:SourceType>
    <b:Guid>{5ECBADE7-67D0-461C-8127-F27C737ABB99}</b:Guid>
    <b:Title>World telecommunications economics</b:Title>
    <b:Year>1999</b:Year>
    <b:Author>
      <b:Author>
        <b:NameList>
          <b:Person>
            <b:Last>Wheatley</b:Last>
            <b:First>Jeffery</b:First>
            <b:Middle>J.</b:Middle>
          </b:Person>
        </b:NameList>
      </b:Author>
    </b:Author>
    <b:RefOrder>18</b:RefOrder>
  </b:Source>
  <b:Source>
    <b:Tag>htt29</b:Tag>
    <b:SourceType>InternetSite</b:SourceType>
    <b:Guid>{E3504FC2-0658-49AD-A4D7-B2FDD5A68756}</b:Guid>
    <b:URL>http://www.ictregulationtoolkit.org/en/toolkit/notes/PracticeNote/3246</b:URL>
    <b:RefOrder>19</b:RefOrder>
  </b:Source>
  <b:Source>
    <b:Tag>2</b:Tag>
    <b:SourceType>InternetSite</b:SourceType>
    <b:Guid>{ADBAF2C4-68B4-43B1-8489-49313CCE6E7B}</b:Guid>
    <b:URL>http://examples.yourdictionary.com/examples-of-scarcity.html</b:URL>
    <b:RefOrder>3</b:RefOrder>
  </b:Source>
  <b:Source>
    <b:Tag>htt52</b:Tag>
    <b:SourceType>InternetSite</b:SourceType>
    <b:Guid>{2F5E02A8-F37F-4D6A-927F-AD7A0E74E9D3}</b:Guid>
    <b:URL>https://www.itu.int/en/ITU-D/Regulatory-Market/Documents/CostaRica/Presentations/Session8_Daniel%20Leza%20-%20Mobile%20Infrastructure%20Sharing%20-%2012%20March%202014.pdf</b:URL>
    <b:RefOrder>4</b:RefOrder>
  </b:Source>
  <b:Source>
    <b:Tag>htt53</b:Tag>
    <b:SourceType>InternetSite</b:SourceType>
    <b:Guid>{D87BF9A8-A587-4162-9EA0-134C2F549CE4}</b:Guid>
    <b:URL>https://www.kpmg.com/BE/en/IssuesAndInsights/ArticlesPublications/Documents/Passive-Infrastructure-Sharing-in-Telecommunications.pdf</b:URL>
    <b:RefOrder>1</b:RefOrder>
  </b:Source>
  <b:Source>
    <b:Tag>ITU1</b:Tag>
    <b:SourceType>Report</b:SourceType>
    <b:Guid>{452625E6-E50B-4517-8E4B-AFEA2409C4FD}</b:Guid>
    <b:Author>
      <b:Author>
        <b:NameList>
          <b:Person>
            <b:Last>ITU</b:Last>
          </b:Person>
        </b:NameList>
      </b:Author>
    </b:Author>
    <b:Title>Global Symposium for Regulators 2008</b:Title>
    <b:RefOrder>9</b:RefOrder>
  </b:Source>
  <b:Source>
    <b:Tag>Par</b:Tag>
    <b:SourceType>Report</b:SourceType>
    <b:Guid>{73F32871-028F-4589-B375-841807F6F1A9}</b:Guid>
    <b:Author>
      <b:Author>
        <b:NameList>
          <b:Person>
            <b:Last>Waters</b:Last>
            <b:First>Partner</b:First>
            <b:Middle>and Oliver Damain Peter</b:Middle>
          </b:Person>
        </b:NameList>
      </b:Author>
    </b:Author>
    <b:Title>Separation Regulation of Dominant Telecommunication Operators in Today's Legacy Network and Tomorrow's Next Generation Networks </b:Title>
    <b:RefOrder>10</b:RefOrder>
  </b:Source>
  <b:Source>
    <b:Tag>Tel3</b:Tag>
    <b:SourceType>Report</b:SourceType>
    <b:Guid>{98359ECD-14EB-4CE0-AA1C-925E8D1672BB}</b:Guid>
    <b:Author>
      <b:Author>
        <b:NameList>
          <b:Person>
            <b:Last>benefits</b:Last>
            <b:First>Telecom</b:First>
            <b:Middle>Infrastructure sharing: Regulatory enablers and economic</b:Middle>
          </b:Person>
        </b:NameList>
      </b:Author>
    </b:Author>
    <b:RefOrder>20</b:RefOrder>
  </b:Source>
  <b:Source>
    <b:Tag>htt54</b:Tag>
    <b:SourceType>InternetSite</b:SourceType>
    <b:Guid>{FF45EC53-E79D-46CD-85F3-8B7C3DD7E631}</b:Guid>
    <b:URL>http://ncp.ncc.gov.au/docs/National%20Competition%20Policy%20Review%20report,%20The%20Hilmer%20Report,%20August%201993.pdf</b:URL>
    <b:RefOrder>11</b:RefOrder>
  </b:Source>
  <b:Source>
    <b:Tag>htt55</b:Tag>
    <b:SourceType>InternetSite</b:SourceType>
    <b:Guid>{5B68924D-F751-49F7-9841-AB6FE76AF671}</b:Guid>
    <b:URL>https://www.google.com/url?sa=t&amp;rct=j&amp;q=&amp;esrc=s&amp;source=web&amp;cd=1&amp;cad=rja&amp;uact=8&amp;ved=0ahUKEwiIvNjM7KPJAhWLvRQKHY_RDvAQFggcMAA&amp;url=http%3A%2F%2Fwww.oecd.org%2Fdaf%2Fcompetition%2F50056685.pdf&amp;usg=AFQjCNF-tIUXJrPQqr4c38-1vlSEXgkWqw&amp;sig2=WsoReodN5DgN79YxVaS4Yg</b:URL>
    <b:RefOrder>12</b:RefOrder>
  </b:Source>
  <b:Source>
    <b:Tag>htt56</b:Tag>
    <b:SourceType>InternetSite</b:SourceType>
    <b:Guid>{6EC9AADA-F39A-48A3-B84C-C07943DB4498}</b:Guid>
    <b:URL>http://www.gsma.com/publicpolicy/wp-content/uploads/2012/09/Mobile-Infrastructure-sharing.pdf</b:URL>
    <b:RefOrder>21</b:RefOrder>
  </b:Source>
  <b:Source>
    <b:Tag>htt57</b:Tag>
    <b:SourceType>InternetSite</b:SourceType>
    <b:Guid>{27F76801-F742-489F-9597-7AA9AAAC4802}</b:Guid>
    <b:URL>http://www.gsma.com/publicpolicy/wp-content/uploads/2012/09/Mobile-Infrastructure-sharing.pdf</b:URL>
    <b:RefOrder>13</b:RefOrder>
  </b:Source>
  <b:Source>
    <b:Tag>htt58</b:Tag>
    <b:SourceType>InternetSite</b:SourceType>
    <b:Guid>{62F2240A-310B-4B72-AE81-8945692C15FE}</b:Guid>
    <b:URL>http://www.strategyand.pwc.com/media/file/Telecom_Infrastructure_Sharing_Regulatory_Enablers_and_Economic_Benefits_FINAL.pdf</b:URL>
    <b:RefOrder>14</b:RefOrder>
  </b:Source>
  <b:Source>
    <b:Tag>Joh101</b:Tag>
    <b:SourceType>Report</b:SourceType>
    <b:Guid>{466C02BC-4E40-492F-9852-A78F9B763706}</b:Guid>
    <b:Year>2010</b:Year>
    <b:Author>
      <b:Author>
        <b:NameList>
          <b:Person>
            <b:Last>Krzywicki</b:Last>
            <b:First>John</b:First>
          </b:Person>
        </b:NameList>
      </b:Author>
    </b:Author>
    <b:Title>Pesentation for Macquarie Securities, Trend in Mobile Infrastructure Sharing</b:Title>
    <b:RefOrder>22</b:RefOrder>
  </b:Source>
</b:Sources>
</file>

<file path=customXml/itemProps1.xml><?xml version="1.0" encoding="utf-8"?>
<ds:datastoreItem xmlns:ds="http://schemas.openxmlformats.org/officeDocument/2006/customXml" ds:itemID="{61B746CF-5B2D-47F6-A3AB-699A35DC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ITRC Template.dotx</Template>
  <TotalTime>7</TotalTime>
  <Pages>13</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گزارش3- مدل پيشنهادي</vt:lpstr>
    </vt:vector>
  </TitlesOfParts>
  <Company>ITRC</Company>
  <LinksUpToDate>false</LinksUpToDate>
  <CharactersWithSpaces>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گزارش3- مدل پيشنهادي</dc:title>
  <dc:creator>Banki</dc:creator>
  <cp:lastModifiedBy>m</cp:lastModifiedBy>
  <cp:revision>9</cp:revision>
  <cp:lastPrinted>2015-12-11T07:54:00Z</cp:lastPrinted>
  <dcterms:created xsi:type="dcterms:W3CDTF">2015-12-09T19:38:00Z</dcterms:created>
  <dcterms:modified xsi:type="dcterms:W3CDTF">2015-12-11T07:56:00Z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-1164325642</vt:i4>
  </property>
</Properties>
</file>